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65" w:rsidRPr="00267BF0" w:rsidRDefault="00A01169" w:rsidP="00A91E8A">
      <w:pPr>
        <w:pStyle w:val="Heading2"/>
      </w:pPr>
      <w:bookmarkStart w:id="0" w:name="_Ref132626053"/>
      <w:r>
        <w:t xml:space="preserve">Title </w:t>
      </w:r>
      <w:r w:rsidR="002157EB">
        <w:t>of</w:t>
      </w:r>
      <w:r>
        <w:t xml:space="preserve"> </w:t>
      </w:r>
      <w:r w:rsidR="00BF4B1D">
        <w:t>Y</w:t>
      </w:r>
      <w:r>
        <w:t>our Article</w:t>
      </w:r>
      <w:bookmarkEnd w:id="0"/>
    </w:p>
    <w:p w:rsidR="003074AA" w:rsidRDefault="003074AA" w:rsidP="00A01169">
      <w:pPr>
        <w:pStyle w:val="Author"/>
        <w:rPr>
          <w:lang w:val="en-CA"/>
        </w:rPr>
      </w:pPr>
    </w:p>
    <w:p w:rsidR="00CA499E" w:rsidRDefault="00080ADB" w:rsidP="00A01169">
      <w:pPr>
        <w:pStyle w:val="Author"/>
        <w:rPr>
          <w:lang w:val="en-CA"/>
        </w:rPr>
      </w:pPr>
      <w:r>
        <w:rPr>
          <w:lang w:val="en-CA"/>
        </w:rPr>
        <w:t>John P. Smith</w:t>
      </w:r>
      <w:r w:rsidR="00523496">
        <w:rPr>
          <w:lang w:val="en-CA"/>
        </w:rPr>
        <w:t xml:space="preserve"> and</w:t>
      </w:r>
      <w:r>
        <w:rPr>
          <w:lang w:val="en-CA"/>
        </w:rPr>
        <w:t xml:space="preserve"> Jane Doe</w:t>
      </w:r>
    </w:p>
    <w:p w:rsidR="00080ADB" w:rsidRDefault="00A55EE1" w:rsidP="00D552CF">
      <w:pPr>
        <w:pStyle w:val="Affiliations"/>
        <w:rPr>
          <w:lang w:val="en-CA"/>
        </w:rPr>
      </w:pPr>
      <w:r w:rsidRPr="00CA499E">
        <w:rPr>
          <w:lang w:val="en-CA"/>
        </w:rPr>
        <w:t>Affiliation</w:t>
      </w:r>
    </w:p>
    <w:p w:rsidR="00A01169" w:rsidRDefault="00080ADB" w:rsidP="00D552CF">
      <w:pPr>
        <w:pStyle w:val="Affiliations"/>
        <w:rPr>
          <w:rStyle w:val="Hyperlink"/>
          <w:lang w:val="en-CA"/>
        </w:rPr>
      </w:pPr>
      <w:r>
        <w:rPr>
          <w:lang w:val="en-CA"/>
        </w:rPr>
        <w:t>Email:</w:t>
      </w:r>
      <w:r w:rsidR="001E5480">
        <w:rPr>
          <w:lang w:val="en-CA"/>
        </w:rPr>
        <w:t xml:space="preserve"> </w:t>
      </w:r>
      <w:hyperlink r:id="rId8" w:history="1">
        <w:r w:rsidR="00E21237">
          <w:rPr>
            <w:rStyle w:val="Hyperlink"/>
            <w:lang w:val="en-CA"/>
          </w:rPr>
          <w:t>info@email.com</w:t>
        </w:r>
      </w:hyperlink>
      <w:r>
        <w:rPr>
          <w:lang w:val="en-CA"/>
        </w:rPr>
        <w:t xml:space="preserve">, Web Site: </w:t>
      </w:r>
      <w:hyperlink r:id="rId9" w:history="1">
        <w:r w:rsidR="00E21237">
          <w:rPr>
            <w:rStyle w:val="Hyperlink"/>
            <w:lang w:val="en-CA"/>
          </w:rPr>
          <w:t>www.myweb.com</w:t>
        </w:r>
      </w:hyperlink>
    </w:p>
    <w:p w:rsidR="00C73C7A" w:rsidRPr="00B97DA1" w:rsidRDefault="00C73C7A" w:rsidP="00C73C7A">
      <w:pPr>
        <w:pStyle w:val="BodyText"/>
      </w:pPr>
    </w:p>
    <w:p w:rsidR="00C73C7A" w:rsidRDefault="00465B34" w:rsidP="00C73C7A">
      <w:pPr>
        <w:pStyle w:val="BodyText"/>
        <w:jc w:val="center"/>
        <w:rPr>
          <w:rStyle w:val="Strong"/>
        </w:rPr>
      </w:pPr>
      <w:r w:rsidRPr="00C73C7A">
        <w:rPr>
          <w:rStyle w:val="Strong"/>
        </w:rPr>
        <w:t>Abstract</w:t>
      </w:r>
    </w:p>
    <w:p w:rsidR="00465B34" w:rsidRPr="0098593B" w:rsidRDefault="008837B4" w:rsidP="0098593B">
      <w:pPr>
        <w:pStyle w:val="Abstract"/>
      </w:pPr>
      <w:r w:rsidRPr="0098593B">
        <w:t>P</w:t>
      </w:r>
      <w:r w:rsidR="00465B34" w:rsidRPr="0098593B">
        <w:t xml:space="preserve">lease provide an abstract for the </w:t>
      </w:r>
      <w:r w:rsidRPr="0098593B">
        <w:t xml:space="preserve">article (mandatory for SES research articles only, </w:t>
      </w:r>
      <w:r w:rsidR="00F13B24">
        <w:t>optional</w:t>
      </w:r>
      <w:r w:rsidRPr="0098593B">
        <w:t xml:space="preserve"> otherwise)</w:t>
      </w:r>
      <w:r w:rsidR="00465B34" w:rsidRPr="0098593B">
        <w:t xml:space="preserve">; this is a real timesaver for producing </w:t>
      </w:r>
      <w:r w:rsidR="00C704A3" w:rsidRPr="0098593B">
        <w:t>the annual newsletter</w:t>
      </w:r>
      <w:r w:rsidRPr="0098593B">
        <w:t xml:space="preserve"> and will ensure that your paper is faithfully summarized</w:t>
      </w:r>
      <w:r w:rsidR="00C704A3" w:rsidRPr="0098593B">
        <w:t>.</w:t>
      </w:r>
      <w:r w:rsidR="00465B34" w:rsidRPr="0098593B">
        <w:t xml:space="preserve">  The abstract should be a single paragraph and contain no references to numbered items in the remaining of the article.</w:t>
      </w:r>
    </w:p>
    <w:p w:rsidR="003F15A9" w:rsidRPr="003F15A9" w:rsidRDefault="003F15A9" w:rsidP="003F15A9">
      <w:pPr>
        <w:pStyle w:val="Heading3"/>
        <w:numPr>
          <w:ilvl w:val="2"/>
          <w:numId w:val="42"/>
        </w:numPr>
      </w:pPr>
      <w:r>
        <w:t>Introduction</w:t>
      </w:r>
    </w:p>
    <w:p w:rsidR="00A01169" w:rsidRDefault="003750E8" w:rsidP="00D352C5">
      <w:pPr>
        <w:pStyle w:val="BodyText"/>
      </w:pPr>
      <w:r w:rsidRPr="00ED4356">
        <w:t xml:space="preserve">The article should be prepared in </w:t>
      </w:r>
      <w:r w:rsidRPr="008A553A">
        <w:rPr>
          <w:rStyle w:val="Emphasis"/>
        </w:rPr>
        <w:t>Microsoft Word</w:t>
      </w:r>
      <w:r w:rsidRPr="00ED4356">
        <w:t xml:space="preserve"> format using this document </w:t>
      </w:r>
      <w:r w:rsidR="00535F30" w:rsidRPr="00ED4356">
        <w:t>as a template</w:t>
      </w:r>
      <w:r w:rsidRPr="00ED4356">
        <w:t>.  The maximum length of the article should not be more than 20 pages</w:t>
      </w:r>
      <w:r w:rsidR="00E928BB">
        <w:t>,</w:t>
      </w:r>
      <w:r w:rsidRPr="00ED4356">
        <w:t xml:space="preserve"> including </w:t>
      </w:r>
      <w:r w:rsidR="00CF1C74" w:rsidRPr="00ED4356">
        <w:t xml:space="preserve">tables, figures, graphs, illustrations, appendices and references. </w:t>
      </w:r>
      <w:r w:rsidR="00E928BB">
        <w:t>Please follow the guidelines provided in this template.</w:t>
      </w:r>
    </w:p>
    <w:p w:rsidR="00C704A3" w:rsidRPr="00C704A3" w:rsidRDefault="00C704A3" w:rsidP="00C704A3">
      <w:pPr>
        <w:pStyle w:val="Heading4"/>
      </w:pPr>
      <w:r>
        <w:t xml:space="preserve">How to </w:t>
      </w:r>
      <w:r w:rsidR="00466742">
        <w:t>U</w:t>
      </w:r>
      <w:r>
        <w:t xml:space="preserve">se this </w:t>
      </w:r>
      <w:r w:rsidR="00466742">
        <w:t>T</w:t>
      </w:r>
      <w:r>
        <w:t>emplate</w:t>
      </w:r>
    </w:p>
    <w:p w:rsidR="00C704A3" w:rsidRDefault="00C704A3" w:rsidP="00C704A3">
      <w:pPr>
        <w:pStyle w:val="BodyText"/>
        <w:rPr>
          <w:color w:val="000000"/>
        </w:rPr>
      </w:pPr>
      <w:r>
        <w:t xml:space="preserve">Please do not start your article from last year’s template.  Save the template </w:t>
      </w:r>
      <w:r w:rsidRPr="00C704A3">
        <w:rPr>
          <w:rStyle w:val="Strong"/>
        </w:rPr>
        <w:t>locally</w:t>
      </w:r>
      <w:r>
        <w:t xml:space="preserve"> on your computer</w:t>
      </w:r>
      <w:r w:rsidR="008837B4">
        <w:t>, with a .</w:t>
      </w:r>
      <w:r w:rsidR="008837B4" w:rsidRPr="008837B4">
        <w:rPr>
          <w:rStyle w:val="Emphasis"/>
        </w:rPr>
        <w:t>dotx</w:t>
      </w:r>
      <w:r w:rsidR="008837B4">
        <w:t xml:space="preserve"> extension</w:t>
      </w:r>
      <w:r>
        <w:t xml:space="preserve">.  Double clicking it will open a </w:t>
      </w:r>
      <w:r w:rsidRPr="00F818B0">
        <w:rPr>
          <w:rStyle w:val="Emphasis"/>
        </w:rPr>
        <w:t>Microsoft Word</w:t>
      </w:r>
      <w:r>
        <w:t xml:space="preserve"> document, which you can then save as a normal </w:t>
      </w:r>
      <w:r w:rsidRPr="00F818B0">
        <w:rPr>
          <w:rStyle w:val="Emphasis"/>
        </w:rPr>
        <w:t>.docx</w:t>
      </w:r>
      <w:r>
        <w:t xml:space="preserve"> document that will </w:t>
      </w:r>
      <w:r w:rsidR="00F818B0">
        <w:t xml:space="preserve">contain the </w:t>
      </w:r>
      <w:r w:rsidR="008837B4">
        <w:t xml:space="preserve">required </w:t>
      </w:r>
      <w:r w:rsidR="00F818B0">
        <w:t>styles</w:t>
      </w:r>
      <w:r w:rsidR="008837B4">
        <w:t xml:space="preserve"> for formatting your article</w:t>
      </w:r>
      <w:r w:rsidR="00F818B0">
        <w:t xml:space="preserve">.  </w:t>
      </w:r>
    </w:p>
    <w:p w:rsidR="00A01169" w:rsidRDefault="00A6366E" w:rsidP="00576B17">
      <w:pPr>
        <w:pStyle w:val="Heading3"/>
      </w:pPr>
      <w:r>
        <w:t xml:space="preserve">Body of </w:t>
      </w:r>
      <w:r w:rsidR="007054C6">
        <w:t>Article</w:t>
      </w:r>
    </w:p>
    <w:p w:rsidR="00E928BB" w:rsidRDefault="00E928BB" w:rsidP="00E928BB">
      <w:pPr>
        <w:pStyle w:val="Heading4"/>
        <w:rPr>
          <w:color w:val="000000"/>
          <w:lang w:val="en-CA"/>
        </w:rPr>
      </w:pPr>
      <w:r>
        <w:rPr>
          <w:lang w:val="en-CA"/>
        </w:rPr>
        <w:t xml:space="preserve">Common Styles Used in </w:t>
      </w:r>
      <w:r w:rsidR="00BF4B1D">
        <w:rPr>
          <w:lang w:val="en-CA"/>
        </w:rPr>
        <w:t>T</w:t>
      </w:r>
      <w:r>
        <w:rPr>
          <w:lang w:val="en-CA"/>
        </w:rPr>
        <w:t>his Template</w:t>
      </w:r>
      <w:r>
        <w:rPr>
          <w:color w:val="000000"/>
          <w:lang w:val="en-CA"/>
        </w:rPr>
        <w:t xml:space="preserve"> </w:t>
      </w:r>
    </w:p>
    <w:p w:rsidR="00E928BB" w:rsidRDefault="00E928BB" w:rsidP="00E928BB">
      <w:pPr>
        <w:pStyle w:val="BodyText"/>
      </w:pPr>
      <w:r>
        <w:t>Body texts are fully justified, with</w:t>
      </w:r>
      <w:r w:rsidR="007B54ED">
        <w:t>out</w:t>
      </w:r>
      <w:r>
        <w:t xml:space="preserve"> indent</w:t>
      </w:r>
      <w:r w:rsidR="007B54ED">
        <w:t>,</w:t>
      </w:r>
      <w:r>
        <w:t xml:space="preserve"> as shown here. </w:t>
      </w:r>
      <w:r w:rsidRPr="00E928BB">
        <w:t xml:space="preserve">Please </w:t>
      </w:r>
      <w:r>
        <w:t xml:space="preserve">format your text </w:t>
      </w:r>
      <w:r w:rsidRPr="00E928BB">
        <w:t xml:space="preserve">only </w:t>
      </w:r>
      <w:r>
        <w:t xml:space="preserve">with </w:t>
      </w:r>
      <w:r w:rsidRPr="00E928BB">
        <w:t xml:space="preserve">the styles provided in this template and avoid </w:t>
      </w:r>
      <w:r>
        <w:t xml:space="preserve">as much as possible </w:t>
      </w:r>
      <w:r w:rsidRPr="00E928BB">
        <w:t>creating your own styles or formatting using the Font group (bold, italic, font size, etc.)</w:t>
      </w:r>
      <w:r>
        <w:t>, unless no other option exists.</w:t>
      </w:r>
      <w:r w:rsidRPr="00E928BB">
        <w:t xml:space="preserve"> </w:t>
      </w:r>
    </w:p>
    <w:p w:rsidR="00DD577F" w:rsidRPr="00755280" w:rsidRDefault="00DD577F" w:rsidP="00755280">
      <w:pPr>
        <w:pStyle w:val="TableCaption"/>
      </w:pPr>
      <w:bookmarkStart w:id="1" w:name="_Ref348085044"/>
      <w:bookmarkStart w:id="2" w:name="_Ref505272435"/>
      <w:r w:rsidRPr="00755280">
        <w:t xml:space="preserve">Table </w:t>
      </w:r>
      <w:bookmarkEnd w:id="1"/>
      <w:r w:rsidR="00B163C2">
        <w:fldChar w:fldCharType="begin"/>
      </w:r>
      <w:r w:rsidR="00B163C2">
        <w:instrText xml:space="preserve"> SEQ Table \* ARABIC </w:instrText>
      </w:r>
      <w:r w:rsidR="00B163C2">
        <w:fldChar w:fldCharType="separate"/>
      </w:r>
      <w:r w:rsidR="00EA11A6">
        <w:rPr>
          <w:noProof/>
        </w:rPr>
        <w:t>1</w:t>
      </w:r>
      <w:r w:rsidR="00B163C2">
        <w:fldChar w:fldCharType="end"/>
      </w:r>
      <w:bookmarkEnd w:id="2"/>
      <w:r w:rsidRPr="00755280">
        <w:t xml:space="preserve">: Styles </w:t>
      </w:r>
      <w:r w:rsidR="00C92EE4">
        <w:t>u</w:t>
      </w:r>
      <w:r w:rsidRPr="00755280">
        <w:t xml:space="preserve">sed and </w:t>
      </w:r>
      <w:r w:rsidR="00C92EE4">
        <w:t>f</w:t>
      </w:r>
      <w:r w:rsidR="006C718C" w:rsidRPr="00755280">
        <w:t xml:space="preserve">ormatting </w:t>
      </w:r>
      <w:r w:rsidR="00C92EE4">
        <w:t>e</w:t>
      </w:r>
      <w:r w:rsidR="006C718C" w:rsidRPr="00755280">
        <w:t>xamples</w:t>
      </w:r>
      <w:r w:rsidR="00C92EE4">
        <w:t>.</w:t>
      </w:r>
    </w:p>
    <w:tbl>
      <w:tblPr>
        <w:tblStyle w:val="TableGrid"/>
        <w:tblW w:w="5000" w:type="pct"/>
        <w:tblLook w:val="01E0" w:firstRow="1" w:lastRow="1" w:firstColumn="1" w:lastColumn="1" w:noHBand="0" w:noVBand="0"/>
      </w:tblPr>
      <w:tblGrid>
        <w:gridCol w:w="1938"/>
        <w:gridCol w:w="2556"/>
        <w:gridCol w:w="4856"/>
      </w:tblGrid>
      <w:tr w:rsidR="00E928BB" w:rsidTr="00F2270B">
        <w:tc>
          <w:tcPr>
            <w:tcW w:w="1036" w:type="pct"/>
          </w:tcPr>
          <w:p w:rsidR="00E928BB" w:rsidRPr="00745974" w:rsidRDefault="00E928BB" w:rsidP="00745974">
            <w:pPr>
              <w:pStyle w:val="BodyText"/>
              <w:jc w:val="center"/>
              <w:rPr>
                <w:rStyle w:val="Strong"/>
              </w:rPr>
            </w:pPr>
            <w:r w:rsidRPr="00745974">
              <w:rPr>
                <w:rStyle w:val="Strong"/>
              </w:rPr>
              <w:t>Style Used</w:t>
            </w:r>
          </w:p>
        </w:tc>
        <w:tc>
          <w:tcPr>
            <w:tcW w:w="1367" w:type="pct"/>
          </w:tcPr>
          <w:p w:rsidR="00E928BB" w:rsidRPr="00745974" w:rsidRDefault="00E928BB" w:rsidP="00745974">
            <w:pPr>
              <w:pStyle w:val="BodyText"/>
              <w:jc w:val="center"/>
              <w:rPr>
                <w:rStyle w:val="Strong"/>
              </w:rPr>
            </w:pPr>
            <w:r w:rsidRPr="00745974">
              <w:rPr>
                <w:rStyle w:val="Strong"/>
              </w:rPr>
              <w:t>Purpose in Article</w:t>
            </w:r>
          </w:p>
        </w:tc>
        <w:tc>
          <w:tcPr>
            <w:tcW w:w="2597" w:type="pct"/>
          </w:tcPr>
          <w:p w:rsidR="00E928BB" w:rsidRPr="00745974" w:rsidRDefault="00E928BB" w:rsidP="00745974">
            <w:pPr>
              <w:pStyle w:val="BodyText"/>
              <w:jc w:val="center"/>
              <w:rPr>
                <w:rStyle w:val="Strong"/>
              </w:rPr>
            </w:pPr>
            <w:r w:rsidRPr="00745974">
              <w:rPr>
                <w:rStyle w:val="Strong"/>
              </w:rPr>
              <w:t>Appearance</w:t>
            </w:r>
          </w:p>
        </w:tc>
      </w:tr>
      <w:tr w:rsidR="00E928BB" w:rsidTr="00F2270B">
        <w:tc>
          <w:tcPr>
            <w:tcW w:w="1036" w:type="pct"/>
            <w:vAlign w:val="center"/>
          </w:tcPr>
          <w:p w:rsidR="00E928BB" w:rsidRPr="006563DD" w:rsidRDefault="00577DCB" w:rsidP="00745974">
            <w:pPr>
              <w:pStyle w:val="BodyText"/>
            </w:pPr>
            <w:r>
              <w:t>Main Title</w:t>
            </w:r>
          </w:p>
        </w:tc>
        <w:tc>
          <w:tcPr>
            <w:tcW w:w="1367" w:type="pct"/>
            <w:vAlign w:val="center"/>
          </w:tcPr>
          <w:p w:rsidR="00E928BB" w:rsidRPr="006563DD" w:rsidRDefault="00E928BB" w:rsidP="00745974">
            <w:pPr>
              <w:pStyle w:val="BodyText"/>
            </w:pPr>
            <w:r w:rsidRPr="006563DD">
              <w:t>Title of your article</w:t>
            </w:r>
          </w:p>
        </w:tc>
        <w:tc>
          <w:tcPr>
            <w:tcW w:w="2597" w:type="pct"/>
          </w:tcPr>
          <w:p w:rsidR="00E928BB" w:rsidRPr="00A91E8A" w:rsidRDefault="00E928BB" w:rsidP="00A91E8A">
            <w:pPr>
              <w:pStyle w:val="Heading2"/>
              <w:numPr>
                <w:ilvl w:val="0"/>
                <w:numId w:val="41"/>
              </w:numPr>
            </w:pPr>
            <w:r w:rsidRPr="00A91E8A">
              <w:t xml:space="preserve">Title of </w:t>
            </w:r>
            <w:r w:rsidR="00BF4B1D" w:rsidRPr="00A91E8A">
              <w:t>Y</w:t>
            </w:r>
            <w:r w:rsidRPr="00A91E8A">
              <w:t>our Article</w:t>
            </w:r>
          </w:p>
        </w:tc>
      </w:tr>
      <w:tr w:rsidR="00E928BB" w:rsidTr="00F2270B">
        <w:tc>
          <w:tcPr>
            <w:tcW w:w="1036" w:type="pct"/>
            <w:vAlign w:val="center"/>
          </w:tcPr>
          <w:p w:rsidR="00EA11A6" w:rsidRDefault="00577DCB" w:rsidP="00745974">
            <w:pPr>
              <w:pStyle w:val="BodyText"/>
            </w:pPr>
            <w:r>
              <w:t>Section</w:t>
            </w:r>
          </w:p>
          <w:p w:rsidR="00EA11A6" w:rsidRPr="00EA11A6" w:rsidRDefault="00EA11A6" w:rsidP="00EA11A6"/>
          <w:p w:rsidR="00EA11A6" w:rsidRPr="00EA11A6" w:rsidRDefault="00EA11A6" w:rsidP="00EA11A6"/>
          <w:p w:rsidR="00E928BB" w:rsidRPr="00EA11A6" w:rsidRDefault="00E928BB" w:rsidP="00EA11A6"/>
        </w:tc>
        <w:tc>
          <w:tcPr>
            <w:tcW w:w="1367" w:type="pct"/>
            <w:vAlign w:val="center"/>
          </w:tcPr>
          <w:p w:rsidR="00E928BB" w:rsidRPr="006563DD" w:rsidRDefault="00E928BB" w:rsidP="00745974">
            <w:pPr>
              <w:pStyle w:val="BodyText"/>
            </w:pPr>
            <w:r w:rsidRPr="006563DD">
              <w:t>Body Section Title</w:t>
            </w:r>
          </w:p>
        </w:tc>
        <w:tc>
          <w:tcPr>
            <w:tcW w:w="2597" w:type="pct"/>
          </w:tcPr>
          <w:p w:rsidR="00E928BB" w:rsidRPr="004C640E" w:rsidRDefault="00E928BB" w:rsidP="00BF4CAE">
            <w:pPr>
              <w:pStyle w:val="Heading3"/>
              <w:numPr>
                <w:ilvl w:val="2"/>
                <w:numId w:val="43"/>
              </w:numPr>
            </w:pPr>
            <w:r w:rsidRPr="004C640E">
              <w:t>Introduction</w:t>
            </w:r>
          </w:p>
        </w:tc>
      </w:tr>
      <w:tr w:rsidR="00E928BB" w:rsidTr="00F2270B">
        <w:tc>
          <w:tcPr>
            <w:tcW w:w="1036" w:type="pct"/>
            <w:vAlign w:val="center"/>
          </w:tcPr>
          <w:p w:rsidR="002018E5" w:rsidRPr="006563DD" w:rsidRDefault="00577DCB" w:rsidP="00745974">
            <w:pPr>
              <w:pStyle w:val="BodyText"/>
            </w:pPr>
            <w:r>
              <w:lastRenderedPageBreak/>
              <w:t>SubSection</w:t>
            </w:r>
            <w:r w:rsidR="002018E5">
              <w:br/>
            </w:r>
            <w:r w:rsidR="002C69F8">
              <w:t>SubSubSection</w:t>
            </w:r>
            <w:r w:rsidR="002018E5">
              <w:br/>
              <w:t>Etc.</w:t>
            </w:r>
          </w:p>
        </w:tc>
        <w:tc>
          <w:tcPr>
            <w:tcW w:w="1367" w:type="pct"/>
            <w:vAlign w:val="center"/>
          </w:tcPr>
          <w:p w:rsidR="00E928BB" w:rsidRPr="006563DD" w:rsidRDefault="00E928BB" w:rsidP="00745974">
            <w:pPr>
              <w:pStyle w:val="BodyText"/>
            </w:pPr>
            <w:r w:rsidRPr="006563DD">
              <w:t>Body Subsection Title</w:t>
            </w:r>
          </w:p>
        </w:tc>
        <w:tc>
          <w:tcPr>
            <w:tcW w:w="2597" w:type="pct"/>
          </w:tcPr>
          <w:p w:rsidR="00E928BB" w:rsidRDefault="00E928BB" w:rsidP="002C69F8">
            <w:pPr>
              <w:pStyle w:val="Heading4"/>
            </w:pPr>
            <w:r w:rsidRPr="004C640E">
              <w:t>Table</w:t>
            </w:r>
            <w:r w:rsidR="002C69F8">
              <w:t>s</w:t>
            </w:r>
            <w:r w:rsidRPr="004C640E">
              <w:t xml:space="preserve"> &amp; Figure</w:t>
            </w:r>
            <w:r w:rsidR="002C69F8">
              <w:t>s</w:t>
            </w:r>
          </w:p>
          <w:p w:rsidR="002C69F8" w:rsidRPr="002C69F8" w:rsidRDefault="002C69F8" w:rsidP="002C69F8">
            <w:pPr>
              <w:pStyle w:val="Heading5"/>
            </w:pPr>
            <w:r>
              <w:t>Including Graphics and Images</w:t>
            </w:r>
          </w:p>
        </w:tc>
      </w:tr>
      <w:tr w:rsidR="00E928BB" w:rsidTr="00F2270B">
        <w:tc>
          <w:tcPr>
            <w:tcW w:w="1036" w:type="pct"/>
            <w:vAlign w:val="center"/>
          </w:tcPr>
          <w:p w:rsidR="00E928BB" w:rsidRPr="006563DD" w:rsidRDefault="00E928BB" w:rsidP="00745974">
            <w:pPr>
              <w:pStyle w:val="BodyText"/>
            </w:pPr>
            <w:r w:rsidRPr="006563DD">
              <w:t>Author</w:t>
            </w:r>
          </w:p>
        </w:tc>
        <w:tc>
          <w:tcPr>
            <w:tcW w:w="1367" w:type="pct"/>
            <w:vAlign w:val="center"/>
          </w:tcPr>
          <w:p w:rsidR="00E928BB" w:rsidRPr="006563DD" w:rsidRDefault="00E928BB" w:rsidP="00745974">
            <w:pPr>
              <w:pStyle w:val="BodyText"/>
            </w:pPr>
            <w:r w:rsidRPr="006563DD">
              <w:t>Name of Author</w:t>
            </w:r>
          </w:p>
        </w:tc>
        <w:tc>
          <w:tcPr>
            <w:tcW w:w="2597" w:type="pct"/>
          </w:tcPr>
          <w:p w:rsidR="00E928BB" w:rsidRPr="006563DD" w:rsidRDefault="00E928BB" w:rsidP="00C64238">
            <w:pPr>
              <w:pStyle w:val="Author"/>
            </w:pPr>
            <w:r w:rsidRPr="00B97DA1">
              <w:t>John</w:t>
            </w:r>
            <w:r w:rsidRPr="006563DD">
              <w:t xml:space="preserve"> P. Smith</w:t>
            </w:r>
          </w:p>
        </w:tc>
      </w:tr>
      <w:tr w:rsidR="00BF4B1D" w:rsidRPr="00E928BB" w:rsidTr="00F2270B">
        <w:tc>
          <w:tcPr>
            <w:tcW w:w="1036" w:type="pct"/>
            <w:vAlign w:val="center"/>
          </w:tcPr>
          <w:p w:rsidR="00BF4B1D" w:rsidRPr="006563DD" w:rsidRDefault="00BF4B1D" w:rsidP="00745974">
            <w:pPr>
              <w:pStyle w:val="BodyText"/>
            </w:pPr>
            <w:r>
              <w:t>Abstract</w:t>
            </w:r>
          </w:p>
        </w:tc>
        <w:tc>
          <w:tcPr>
            <w:tcW w:w="1367" w:type="pct"/>
            <w:vAlign w:val="center"/>
          </w:tcPr>
          <w:p w:rsidR="00BF4B1D" w:rsidRPr="006563DD" w:rsidRDefault="00BF4B1D" w:rsidP="00745974">
            <w:pPr>
              <w:pStyle w:val="BodyText"/>
            </w:pPr>
            <w:r>
              <w:t>Text of the abstract</w:t>
            </w:r>
          </w:p>
        </w:tc>
        <w:tc>
          <w:tcPr>
            <w:tcW w:w="2597" w:type="pct"/>
          </w:tcPr>
          <w:p w:rsidR="00BF4B1D" w:rsidRPr="00E21237" w:rsidRDefault="00BF4B1D" w:rsidP="00BF4B1D">
            <w:pPr>
              <w:pStyle w:val="Abstract"/>
              <w:rPr>
                <w:lang w:val="en-CA"/>
              </w:rPr>
            </w:pPr>
            <w:r>
              <w:rPr>
                <w:lang w:val="en-CA"/>
              </w:rPr>
              <w:t xml:space="preserve">The abstract summarizes the article. </w:t>
            </w:r>
          </w:p>
        </w:tc>
      </w:tr>
      <w:tr w:rsidR="00E928BB" w:rsidRPr="00E928BB" w:rsidTr="00F2270B">
        <w:tc>
          <w:tcPr>
            <w:tcW w:w="1036" w:type="pct"/>
            <w:vAlign w:val="center"/>
          </w:tcPr>
          <w:p w:rsidR="00E928BB" w:rsidRPr="006563DD" w:rsidRDefault="00E928BB" w:rsidP="00745974">
            <w:pPr>
              <w:pStyle w:val="BodyText"/>
            </w:pPr>
            <w:r w:rsidRPr="006563DD">
              <w:t>Affiliations</w:t>
            </w:r>
          </w:p>
        </w:tc>
        <w:tc>
          <w:tcPr>
            <w:tcW w:w="1367" w:type="pct"/>
            <w:vAlign w:val="center"/>
          </w:tcPr>
          <w:p w:rsidR="00E928BB" w:rsidRPr="006563DD" w:rsidRDefault="00E928BB" w:rsidP="00745974">
            <w:pPr>
              <w:pStyle w:val="BodyText"/>
            </w:pPr>
            <w:r w:rsidRPr="006563DD">
              <w:t>Affiliations, addresses and emails</w:t>
            </w:r>
          </w:p>
        </w:tc>
        <w:tc>
          <w:tcPr>
            <w:tcW w:w="2597" w:type="pct"/>
          </w:tcPr>
          <w:p w:rsidR="00E928BB" w:rsidRPr="00523496" w:rsidRDefault="00E928BB" w:rsidP="00523496">
            <w:pPr>
              <w:pStyle w:val="Affiliations"/>
              <w:rPr>
                <w:lang w:val="en-CA"/>
              </w:rPr>
            </w:pPr>
            <w:r w:rsidRPr="00E21237">
              <w:rPr>
                <w:lang w:val="en-CA"/>
              </w:rPr>
              <w:t xml:space="preserve">Safe Engineering Services &amp; </w:t>
            </w:r>
            <w:r w:rsidR="00921224">
              <w:rPr>
                <w:lang w:val="en-CA"/>
              </w:rPr>
              <w:t>t</w:t>
            </w:r>
            <w:r w:rsidRPr="00E21237">
              <w:rPr>
                <w:lang w:val="en-CA"/>
              </w:rPr>
              <w:t>echnologies ltd.</w:t>
            </w:r>
          </w:p>
          <w:p w:rsidR="00E928BB" w:rsidRPr="00523496" w:rsidRDefault="00523496" w:rsidP="00523496">
            <w:pPr>
              <w:pStyle w:val="Affiliations"/>
              <w:rPr>
                <w:color w:val="0000FF"/>
                <w:u w:val="single"/>
                <w:lang w:val="en-CA"/>
              </w:rPr>
            </w:pPr>
            <w:r w:rsidRPr="00232AD0">
              <w:rPr>
                <w:lang w:val="en-CA"/>
              </w:rPr>
              <w:t xml:space="preserve">Email: </w:t>
            </w:r>
            <w:hyperlink r:id="rId10" w:history="1">
              <w:r w:rsidRPr="00232AD0">
                <w:rPr>
                  <w:rStyle w:val="Hyperlink"/>
                  <w:lang w:val="en-CA"/>
                </w:rPr>
                <w:t>info@email.com</w:t>
              </w:r>
            </w:hyperlink>
            <w:r w:rsidRPr="00232AD0">
              <w:rPr>
                <w:lang w:val="en-CA"/>
              </w:rPr>
              <w:t xml:space="preserve">, Web Site: </w:t>
            </w:r>
            <w:hyperlink r:id="rId11" w:history="1">
              <w:r w:rsidR="00251487">
                <w:rPr>
                  <w:rStyle w:val="Hyperlink"/>
                  <w:lang w:val="en-CA"/>
                </w:rPr>
                <w:t>www.sestech.com</w:t>
              </w:r>
            </w:hyperlink>
          </w:p>
        </w:tc>
      </w:tr>
      <w:tr w:rsidR="00E928BB" w:rsidTr="00F2270B">
        <w:tc>
          <w:tcPr>
            <w:tcW w:w="1036" w:type="pct"/>
            <w:vAlign w:val="center"/>
          </w:tcPr>
          <w:p w:rsidR="00E928BB" w:rsidRPr="006563DD" w:rsidRDefault="00E928BB" w:rsidP="00745974">
            <w:pPr>
              <w:pStyle w:val="BodyText"/>
            </w:pPr>
            <w:r w:rsidRPr="006563DD">
              <w:t>Body Text</w:t>
            </w:r>
          </w:p>
        </w:tc>
        <w:tc>
          <w:tcPr>
            <w:tcW w:w="1367" w:type="pct"/>
            <w:vAlign w:val="center"/>
          </w:tcPr>
          <w:p w:rsidR="00E928BB" w:rsidRDefault="00432833" w:rsidP="00745974">
            <w:pPr>
              <w:pStyle w:val="BodyText"/>
            </w:pPr>
            <w:r>
              <w:t>Normal</w:t>
            </w:r>
            <w:r w:rsidR="00E928BB" w:rsidRPr="006563DD">
              <w:t xml:space="preserve"> Text</w:t>
            </w:r>
          </w:p>
          <w:p w:rsidR="00FC30D6" w:rsidRPr="006563DD" w:rsidRDefault="00FC30D6" w:rsidP="00745974">
            <w:pPr>
              <w:pStyle w:val="BodyText"/>
            </w:pPr>
            <w:r>
              <w:t>Key sequences</w:t>
            </w:r>
          </w:p>
        </w:tc>
        <w:tc>
          <w:tcPr>
            <w:tcW w:w="2597" w:type="pct"/>
          </w:tcPr>
          <w:p w:rsidR="00E928BB" w:rsidRDefault="00E928BB" w:rsidP="00DF6A72">
            <w:pPr>
              <w:pStyle w:val="BodyText"/>
            </w:pPr>
            <w:r>
              <w:t>Body texts are justified at both ends.</w:t>
            </w:r>
          </w:p>
          <w:p w:rsidR="00FC30D6" w:rsidRDefault="00FC30D6" w:rsidP="00DF6A72">
            <w:pPr>
              <w:pStyle w:val="BodyText"/>
            </w:pPr>
            <w:r>
              <w:t>Press Ctrl+A to select all.</w:t>
            </w:r>
          </w:p>
        </w:tc>
      </w:tr>
      <w:tr w:rsidR="00E928BB" w:rsidTr="00F2270B">
        <w:tc>
          <w:tcPr>
            <w:tcW w:w="1036" w:type="pct"/>
            <w:vAlign w:val="center"/>
          </w:tcPr>
          <w:p w:rsidR="006E770D" w:rsidRDefault="006E770D" w:rsidP="006E770D">
            <w:pPr>
              <w:pStyle w:val="BodyText"/>
              <w:jc w:val="left"/>
            </w:pPr>
            <w:r>
              <w:t xml:space="preserve">Table </w:t>
            </w:r>
            <w:r w:rsidR="00E928BB" w:rsidRPr="006563DD">
              <w:t>Caption</w:t>
            </w:r>
          </w:p>
          <w:p w:rsidR="006E770D" w:rsidRDefault="006E770D" w:rsidP="006E770D">
            <w:pPr>
              <w:pStyle w:val="BodyText"/>
              <w:jc w:val="left"/>
            </w:pPr>
            <w:r>
              <w:t>Figure Caption</w:t>
            </w:r>
          </w:p>
          <w:p w:rsidR="00E928BB" w:rsidRPr="006563DD" w:rsidRDefault="006E770D" w:rsidP="006E770D">
            <w:pPr>
              <w:pStyle w:val="BodyText"/>
              <w:jc w:val="left"/>
            </w:pPr>
            <w:r>
              <w:t xml:space="preserve">Figure </w:t>
            </w:r>
            <w:r w:rsidR="002018E5">
              <w:t>Caption (long)</w:t>
            </w:r>
          </w:p>
        </w:tc>
        <w:tc>
          <w:tcPr>
            <w:tcW w:w="1367" w:type="pct"/>
            <w:vAlign w:val="center"/>
          </w:tcPr>
          <w:p w:rsidR="00E928BB" w:rsidRPr="006563DD" w:rsidRDefault="00E928BB" w:rsidP="00745974">
            <w:pPr>
              <w:pStyle w:val="BodyText"/>
            </w:pPr>
            <w:r w:rsidRPr="006563DD">
              <w:t>Table &amp; Figure caption</w:t>
            </w:r>
            <w:r w:rsidR="002C69F8">
              <w:t>s</w:t>
            </w:r>
          </w:p>
        </w:tc>
        <w:tc>
          <w:tcPr>
            <w:tcW w:w="2597" w:type="pct"/>
          </w:tcPr>
          <w:p w:rsidR="006E770D" w:rsidRDefault="006E770D" w:rsidP="006E770D">
            <w:pPr>
              <w:pStyle w:val="TableCaption"/>
            </w:pPr>
            <w:r>
              <w:t>Table 1: First table in this a</w:t>
            </w:r>
            <w:r w:rsidRPr="00A17ADD">
              <w:t>rticle</w:t>
            </w:r>
          </w:p>
          <w:p w:rsidR="00E928BB" w:rsidRDefault="00E928BB" w:rsidP="006E770D">
            <w:pPr>
              <w:pStyle w:val="Caption"/>
            </w:pPr>
            <w:r>
              <w:t>Figure 1: First figure in this article</w:t>
            </w:r>
            <w:r w:rsidR="006E770D">
              <w:t>.</w:t>
            </w:r>
          </w:p>
          <w:p w:rsidR="006E770D" w:rsidRPr="006E770D" w:rsidRDefault="006E770D" w:rsidP="00A2788A">
            <w:pPr>
              <w:pStyle w:val="FigureCaptionlong"/>
            </w:pPr>
            <w:r>
              <w:t xml:space="preserve">Figure 1: My informative figure, with a descriptive explanation text that spans more than one line is </w:t>
            </w:r>
            <w:r w:rsidR="00A2788A">
              <w:t>also centered</w:t>
            </w:r>
            <w:r>
              <w:t>.</w:t>
            </w:r>
          </w:p>
        </w:tc>
      </w:tr>
      <w:tr w:rsidR="002018E5" w:rsidTr="00F2270B">
        <w:tc>
          <w:tcPr>
            <w:tcW w:w="1036" w:type="pct"/>
            <w:vAlign w:val="center"/>
          </w:tcPr>
          <w:p w:rsidR="002018E5" w:rsidRPr="006563DD" w:rsidRDefault="002018E5" w:rsidP="00745974">
            <w:pPr>
              <w:pStyle w:val="BodyText"/>
            </w:pPr>
            <w:r>
              <w:t>Emphasis</w:t>
            </w:r>
          </w:p>
        </w:tc>
        <w:tc>
          <w:tcPr>
            <w:tcW w:w="1367" w:type="pct"/>
            <w:vAlign w:val="center"/>
          </w:tcPr>
          <w:p w:rsidR="002018E5" w:rsidRPr="006563DD" w:rsidRDefault="0062056D" w:rsidP="009A490C">
            <w:pPr>
              <w:pStyle w:val="BodyText"/>
            </w:pPr>
            <w:r>
              <w:t>Italic</w:t>
            </w:r>
            <w:r w:rsidR="009A490C">
              <w:t xml:space="preserve"> for referring to named items</w:t>
            </w:r>
          </w:p>
        </w:tc>
        <w:tc>
          <w:tcPr>
            <w:tcW w:w="2597" w:type="pct"/>
          </w:tcPr>
          <w:p w:rsidR="002018E5" w:rsidRDefault="009A490C" w:rsidP="0062056D">
            <w:pPr>
              <w:pStyle w:val="BodyText"/>
            </w:pPr>
            <w:r>
              <w:t xml:space="preserve">using the </w:t>
            </w:r>
            <w:r w:rsidRPr="00C3095A">
              <w:rPr>
                <w:rStyle w:val="Emphasis"/>
              </w:rPr>
              <w:t>Caption</w:t>
            </w:r>
            <w:r>
              <w:t xml:space="preserve"> style for single line captions</w:t>
            </w:r>
            <w:r w:rsidR="00914727">
              <w:t>.</w:t>
            </w:r>
          </w:p>
        </w:tc>
      </w:tr>
      <w:tr w:rsidR="002018E5" w:rsidTr="00F2270B">
        <w:tc>
          <w:tcPr>
            <w:tcW w:w="1036" w:type="pct"/>
            <w:vAlign w:val="center"/>
          </w:tcPr>
          <w:p w:rsidR="002018E5" w:rsidRPr="006563DD" w:rsidRDefault="002018E5" w:rsidP="00745974">
            <w:pPr>
              <w:pStyle w:val="BodyText"/>
            </w:pPr>
            <w:r>
              <w:t>Strong</w:t>
            </w:r>
          </w:p>
        </w:tc>
        <w:tc>
          <w:tcPr>
            <w:tcW w:w="1367" w:type="pct"/>
            <w:vAlign w:val="center"/>
          </w:tcPr>
          <w:p w:rsidR="002018E5" w:rsidRDefault="0062056D" w:rsidP="00745974">
            <w:pPr>
              <w:pStyle w:val="BodyText"/>
            </w:pPr>
            <w:r>
              <w:t>Bold</w:t>
            </w:r>
            <w:r w:rsidR="009A490C">
              <w:t xml:space="preserve"> for highlighting a comment</w:t>
            </w:r>
          </w:p>
          <w:p w:rsidR="00C17C81" w:rsidRPr="006563DD" w:rsidRDefault="00C17C81" w:rsidP="00C17C81">
            <w:pPr>
              <w:pStyle w:val="BodyText"/>
              <w:jc w:val="left"/>
            </w:pPr>
            <w:r>
              <w:t>Also for Interface elements</w:t>
            </w:r>
          </w:p>
        </w:tc>
        <w:tc>
          <w:tcPr>
            <w:tcW w:w="2597" w:type="pct"/>
          </w:tcPr>
          <w:p w:rsidR="002018E5" w:rsidRDefault="009A490C" w:rsidP="0062056D">
            <w:pPr>
              <w:pStyle w:val="BodyText"/>
            </w:pPr>
            <w:r>
              <w:t xml:space="preserve">All images should be </w:t>
            </w:r>
            <w:r w:rsidRPr="00492B15">
              <w:rPr>
                <w:rStyle w:val="Strong"/>
              </w:rPr>
              <w:t>embedded</w:t>
            </w:r>
            <w:r>
              <w:t xml:space="preserve"> into your document</w:t>
            </w:r>
            <w:r w:rsidR="00914727">
              <w:t>.</w:t>
            </w:r>
          </w:p>
          <w:p w:rsidR="00C17C81" w:rsidRDefault="00FC30D6" w:rsidP="0062056D">
            <w:pPr>
              <w:pStyle w:val="BodyText"/>
            </w:pPr>
            <w:r>
              <w:t xml:space="preserve">Click on </w:t>
            </w:r>
            <w:r w:rsidRPr="00FC30D6">
              <w:rPr>
                <w:rStyle w:val="Strong"/>
              </w:rPr>
              <w:t>OK</w:t>
            </w:r>
            <w:r w:rsidRPr="008A553A">
              <w:t>, then on</w:t>
            </w:r>
            <w:r w:rsidRPr="00FC30D6">
              <w:t xml:space="preserve"> </w:t>
            </w:r>
            <w:r w:rsidRPr="00FC30D6">
              <w:rPr>
                <w:rStyle w:val="Strong"/>
              </w:rPr>
              <w:t>File | Save</w:t>
            </w:r>
            <w:r>
              <w:t>.</w:t>
            </w:r>
          </w:p>
        </w:tc>
      </w:tr>
      <w:tr w:rsidR="002018E5" w:rsidTr="00F2270B">
        <w:tc>
          <w:tcPr>
            <w:tcW w:w="1036" w:type="pct"/>
            <w:vAlign w:val="center"/>
          </w:tcPr>
          <w:p w:rsidR="002018E5" w:rsidRDefault="002018E5" w:rsidP="0062056D">
            <w:pPr>
              <w:pStyle w:val="BodyText"/>
            </w:pPr>
            <w:r>
              <w:t>Code</w:t>
            </w:r>
          </w:p>
        </w:tc>
        <w:tc>
          <w:tcPr>
            <w:tcW w:w="1367" w:type="pct"/>
            <w:vAlign w:val="center"/>
          </w:tcPr>
          <w:p w:rsidR="002018E5" w:rsidRPr="006563DD" w:rsidRDefault="0062056D" w:rsidP="0062056D">
            <w:pPr>
              <w:pStyle w:val="BodyText"/>
            </w:pPr>
            <w:r>
              <w:t xml:space="preserve">Code </w:t>
            </w:r>
            <w:r>
              <w:br/>
              <w:t>F05 File commands</w:t>
            </w:r>
          </w:p>
        </w:tc>
        <w:tc>
          <w:tcPr>
            <w:tcW w:w="2597" w:type="pct"/>
          </w:tcPr>
          <w:p w:rsidR="002018E5" w:rsidRDefault="0062056D" w:rsidP="0062056D">
            <w:pPr>
              <w:pStyle w:val="Code"/>
            </w:pPr>
            <w:r>
              <w:t>SOIL-TYPE,MULTILAYER,,,0  HORIZONTAL    LAYER,TOP,244.454,6.67858,1.,1.    LAYER,BOTTOM,756.159,,1.,1.</w:t>
            </w:r>
          </w:p>
        </w:tc>
      </w:tr>
    </w:tbl>
    <w:p w:rsidR="00972341" w:rsidRDefault="00972341" w:rsidP="002C69F8">
      <w:pPr>
        <w:pStyle w:val="Heading4"/>
      </w:pPr>
      <w:r>
        <w:t>Titles</w:t>
      </w:r>
    </w:p>
    <w:p w:rsidR="00972341" w:rsidRDefault="00972341" w:rsidP="00972341">
      <w:pPr>
        <w:pStyle w:val="BodyText"/>
        <w:rPr>
          <w:color w:val="000000"/>
        </w:rPr>
      </w:pPr>
      <w:r>
        <w:t xml:space="preserve">Please use </w:t>
      </w:r>
      <w:r w:rsidRPr="00972341">
        <w:rPr>
          <w:rStyle w:val="Strong"/>
        </w:rPr>
        <w:t>Title Case</w:t>
      </w:r>
      <w:r>
        <w:t xml:space="preserve"> on the </w:t>
      </w:r>
      <w:r w:rsidRPr="00972341">
        <w:rPr>
          <w:rStyle w:val="Emphasis"/>
        </w:rPr>
        <w:t>Main Title</w:t>
      </w:r>
      <w:r>
        <w:t xml:space="preserve">, </w:t>
      </w:r>
      <w:r w:rsidRPr="00972341">
        <w:rPr>
          <w:rStyle w:val="Emphasis"/>
        </w:rPr>
        <w:t>Sections</w:t>
      </w:r>
      <w:r w:rsidR="006E770D">
        <w:t>,</w:t>
      </w:r>
      <w:r>
        <w:t xml:space="preserve"> </w:t>
      </w:r>
      <w:r w:rsidRPr="00972341">
        <w:rPr>
          <w:rStyle w:val="Emphasis"/>
        </w:rPr>
        <w:t>Subsections</w:t>
      </w:r>
      <w:r>
        <w:t>,</w:t>
      </w:r>
      <w:r w:rsidR="006E770D">
        <w:t xml:space="preserve"> </w:t>
      </w:r>
      <w:r>
        <w:t>etc.</w:t>
      </w:r>
      <w:r w:rsidR="00BF4B1D">
        <w:t>, i.e. all words should be capitalized, except for short articles, prepositions and</w:t>
      </w:r>
      <w:r w:rsidR="00BF4B1D" w:rsidRPr="00BF4B1D">
        <w:t xml:space="preserve"> </w:t>
      </w:r>
      <w:r w:rsidR="00BF4B1D">
        <w:t>coordinating conjunctions.</w:t>
      </w:r>
    </w:p>
    <w:p w:rsidR="00A01169" w:rsidRDefault="00A6366E" w:rsidP="002C69F8">
      <w:pPr>
        <w:pStyle w:val="Heading4"/>
      </w:pPr>
      <w:r>
        <w:t>T</w:t>
      </w:r>
      <w:r w:rsidR="003750E8">
        <w:t>able</w:t>
      </w:r>
      <w:r w:rsidR="00E34291">
        <w:t>s</w:t>
      </w:r>
      <w:r w:rsidR="000D2F5B">
        <w:t xml:space="preserve"> &amp; Figure</w:t>
      </w:r>
      <w:r w:rsidR="00E34291">
        <w:t>s</w:t>
      </w:r>
    </w:p>
    <w:p w:rsidR="00EA5820" w:rsidRDefault="00EA5820" w:rsidP="003E45CC">
      <w:pPr>
        <w:pStyle w:val="BodyText"/>
      </w:pPr>
      <w:r>
        <w:t>Place your figures</w:t>
      </w:r>
      <w:r w:rsidRPr="00EA5820">
        <w:t xml:space="preserve"> </w:t>
      </w:r>
      <w:r>
        <w:t>and tables in the center of the page</w:t>
      </w:r>
      <w:r w:rsidRPr="00EA5820">
        <w:t>.</w:t>
      </w:r>
    </w:p>
    <w:p w:rsidR="00E34291" w:rsidRPr="005C3355" w:rsidRDefault="004C7DFF" w:rsidP="003E45CC">
      <w:pPr>
        <w:pStyle w:val="BodyText"/>
      </w:pPr>
      <w:r w:rsidRPr="004C7DFF">
        <w:t>Number tables consecutively and use table numbers when referring to a table (</w:t>
      </w:r>
      <w:r w:rsidR="005E7D84">
        <w:fldChar w:fldCharType="begin"/>
      </w:r>
      <w:r w:rsidR="005E7D84">
        <w:instrText xml:space="preserve"> REF _Ref505272435 \h </w:instrText>
      </w:r>
      <w:r w:rsidR="005E7D84">
        <w:fldChar w:fldCharType="separate"/>
      </w:r>
      <w:r w:rsidR="00EA11A6" w:rsidRPr="00755280">
        <w:t xml:space="preserve">Table </w:t>
      </w:r>
      <w:r w:rsidR="00EA11A6">
        <w:rPr>
          <w:noProof/>
        </w:rPr>
        <w:t>1</w:t>
      </w:r>
      <w:r w:rsidR="005E7D84">
        <w:fldChar w:fldCharType="end"/>
      </w:r>
      <w:r w:rsidR="006D27CA">
        <w:t xml:space="preserve">, </w:t>
      </w:r>
      <w:r w:rsidR="00406660">
        <w:fldChar w:fldCharType="begin"/>
      </w:r>
      <w:r w:rsidR="00406660">
        <w:instrText xml:space="preserve"> REF _Ref348085054 \h  \* MERGEFORMAT </w:instrText>
      </w:r>
      <w:r w:rsidR="00406660">
        <w:fldChar w:fldCharType="separate"/>
      </w:r>
      <w:r w:rsidR="00EA11A6">
        <w:t xml:space="preserve">Table </w:t>
      </w:r>
      <w:r w:rsidR="00EA11A6">
        <w:rPr>
          <w:noProof/>
        </w:rPr>
        <w:t>2</w:t>
      </w:r>
      <w:r w:rsidR="00406660">
        <w:fldChar w:fldCharType="end"/>
      </w:r>
      <w:r w:rsidR="00406660">
        <w:t>).</w:t>
      </w:r>
      <w:r>
        <w:t xml:space="preserve"> P</w:t>
      </w:r>
      <w:r w:rsidRPr="005C3355">
        <w:t>lace th</w:t>
      </w:r>
      <w:r>
        <w:t xml:space="preserve">e table </w:t>
      </w:r>
      <w:r w:rsidR="006E770D">
        <w:t>headers</w:t>
      </w:r>
      <w:r>
        <w:t xml:space="preserve"> </w:t>
      </w:r>
      <w:r w:rsidR="00DD577F">
        <w:t>above</w:t>
      </w:r>
      <w:r>
        <w:t xml:space="preserve"> the tables, </w:t>
      </w:r>
      <w:r w:rsidR="00406660">
        <w:t xml:space="preserve">using the </w:t>
      </w:r>
      <w:r w:rsidR="006E770D" w:rsidRPr="006E770D">
        <w:rPr>
          <w:rStyle w:val="Emphasis"/>
        </w:rPr>
        <w:t>Table</w:t>
      </w:r>
      <w:r w:rsidR="006E770D">
        <w:t xml:space="preserve"> </w:t>
      </w:r>
      <w:r w:rsidR="00406660" w:rsidRPr="00C3095A">
        <w:rPr>
          <w:rStyle w:val="Emphasis"/>
        </w:rPr>
        <w:t>Caption</w:t>
      </w:r>
      <w:r w:rsidR="00406660">
        <w:t xml:space="preserve"> style</w:t>
      </w:r>
      <w:r>
        <w:t>.</w:t>
      </w:r>
    </w:p>
    <w:p w:rsidR="000E7EC0" w:rsidRDefault="004C7DFF" w:rsidP="003E45CC">
      <w:pPr>
        <w:pStyle w:val="BodyText"/>
      </w:pPr>
      <w:r w:rsidRPr="004C7DFF">
        <w:t>Number figures consecutively and use the figure numb</w:t>
      </w:r>
      <w:r w:rsidR="00406660">
        <w:t>er when referring to a figure (</w:t>
      </w:r>
      <w:r w:rsidR="005E7D84">
        <w:fldChar w:fldCharType="begin"/>
      </w:r>
      <w:r w:rsidR="005E7D84">
        <w:instrText xml:space="preserve"> REF _Ref505272452 \h </w:instrText>
      </w:r>
      <w:r w:rsidR="005E7D84">
        <w:fldChar w:fldCharType="separate"/>
      </w:r>
      <w:r w:rsidR="00EA11A6">
        <w:t xml:space="preserve">Figure </w:t>
      </w:r>
      <w:r w:rsidR="00EA11A6">
        <w:rPr>
          <w:noProof/>
        </w:rPr>
        <w:t>1</w:t>
      </w:r>
      <w:r w:rsidR="005E7D84">
        <w:fldChar w:fldCharType="end"/>
      </w:r>
      <w:r>
        <w:t xml:space="preserve">). </w:t>
      </w:r>
      <w:r w:rsidRPr="005C3355">
        <w:t>Place figure captions below the figures</w:t>
      </w:r>
      <w:r>
        <w:t xml:space="preserve">, </w:t>
      </w:r>
      <w:r w:rsidR="00406660">
        <w:t xml:space="preserve">using the </w:t>
      </w:r>
      <w:r w:rsidR="006E770D" w:rsidRPr="006E770D">
        <w:rPr>
          <w:rStyle w:val="Emphasis"/>
        </w:rPr>
        <w:t>Figure</w:t>
      </w:r>
      <w:r w:rsidR="006E770D">
        <w:t xml:space="preserve"> </w:t>
      </w:r>
      <w:r w:rsidR="00406660" w:rsidRPr="00C3095A">
        <w:rPr>
          <w:rStyle w:val="Emphasis"/>
        </w:rPr>
        <w:t>Caption</w:t>
      </w:r>
      <w:r w:rsidR="006219A2" w:rsidRPr="006219A2">
        <w:rPr>
          <w:rStyle w:val="Emphasis"/>
          <w:i w:val="0"/>
        </w:rPr>
        <w:t>.</w:t>
      </w:r>
      <w:r w:rsidR="00406660">
        <w:t xml:space="preserve"> </w:t>
      </w:r>
    </w:p>
    <w:p w:rsidR="00406660" w:rsidRDefault="00EA5820" w:rsidP="00523496">
      <w:pPr>
        <w:pStyle w:val="BodyText"/>
      </w:pPr>
      <w:r>
        <w:rPr>
          <w:noProof/>
          <w:lang w:val="en-CA" w:eastAsia="en-CA"/>
        </w:rPr>
        <w:lastRenderedPageBreak/>
        <w:drawing>
          <wp:inline distT="0" distB="0" distL="0" distR="0" wp14:anchorId="44C78B2F" wp14:editId="36335E5F">
            <wp:extent cx="5940000" cy="2700000"/>
            <wp:effectExtent l="0" t="0" r="381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5820" w:rsidRDefault="00406660" w:rsidP="00406660">
      <w:pPr>
        <w:pStyle w:val="Caption"/>
      </w:pPr>
      <w:bookmarkStart w:id="3" w:name="_Ref348084959"/>
      <w:bookmarkStart w:id="4" w:name="_Ref505272452"/>
      <w:r>
        <w:t xml:space="preserve">Figure </w:t>
      </w:r>
      <w:bookmarkEnd w:id="3"/>
      <w:r w:rsidR="00B163C2">
        <w:fldChar w:fldCharType="begin"/>
      </w:r>
      <w:r w:rsidR="00B163C2">
        <w:instrText xml:space="preserve"> SEQ Figure \* ARABIC </w:instrText>
      </w:r>
      <w:r w:rsidR="00B163C2">
        <w:fldChar w:fldCharType="separate"/>
      </w:r>
      <w:r w:rsidR="00EA11A6">
        <w:rPr>
          <w:noProof/>
        </w:rPr>
        <w:t>1</w:t>
      </w:r>
      <w:r w:rsidR="00B163C2">
        <w:fldChar w:fldCharType="end"/>
      </w:r>
      <w:bookmarkEnd w:id="4"/>
      <w:r>
        <w:t>:</w:t>
      </w:r>
      <w:r w:rsidRPr="00406660">
        <w:t xml:space="preserve"> </w:t>
      </w:r>
      <w:r>
        <w:t xml:space="preserve">Surface </w:t>
      </w:r>
      <w:r w:rsidRPr="002D0A53">
        <w:t>plot</w:t>
      </w:r>
      <w:r w:rsidR="00495A5E">
        <w:t>.</w:t>
      </w:r>
    </w:p>
    <w:p w:rsidR="00552E04" w:rsidRDefault="00552E04" w:rsidP="00745974">
      <w:pPr>
        <w:pStyle w:val="BodyText"/>
        <w:jc w:val="center"/>
      </w:pPr>
      <w:r>
        <w:rPr>
          <w:noProof/>
          <w:lang w:val="en-CA" w:eastAsia="en-CA"/>
        </w:rPr>
        <w:drawing>
          <wp:inline distT="0" distB="0" distL="0" distR="0" wp14:anchorId="6BB8233F" wp14:editId="122D25B2">
            <wp:extent cx="5940000" cy="2700000"/>
            <wp:effectExtent l="0" t="0" r="381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5820" w:rsidRDefault="00552E04" w:rsidP="00406660">
      <w:pPr>
        <w:pStyle w:val="FigureCaptionlong"/>
      </w:pPr>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EA11A6">
        <w:rPr>
          <w:noProof/>
        </w:rPr>
        <w:t>2</w:t>
      </w:r>
      <w:r w:rsidR="00CC6F3A">
        <w:rPr>
          <w:noProof/>
        </w:rPr>
        <w:fldChar w:fldCharType="end"/>
      </w:r>
      <w:r>
        <w:t xml:space="preserve">: My </w:t>
      </w:r>
      <w:r w:rsidR="002D0A53">
        <w:t xml:space="preserve">informative </w:t>
      </w:r>
      <w:r>
        <w:t>figure, with</w:t>
      </w:r>
      <w:r w:rsidR="002D0A53">
        <w:t xml:space="preserve"> a </w:t>
      </w:r>
      <w:r w:rsidR="00406660">
        <w:t>descriptive</w:t>
      </w:r>
      <w:r>
        <w:t xml:space="preserve"> explanation text that spans more </w:t>
      </w:r>
      <w:r w:rsidR="008A34F8">
        <w:t xml:space="preserve">than one line is </w:t>
      </w:r>
      <w:r w:rsidR="00A2788A">
        <w:t>also centered</w:t>
      </w:r>
      <w:r w:rsidR="002D0A53">
        <w:t>.</w:t>
      </w:r>
    </w:p>
    <w:p w:rsidR="002C69F8" w:rsidRDefault="002C69F8" w:rsidP="002C69F8">
      <w:pPr>
        <w:pStyle w:val="Heading5"/>
      </w:pPr>
      <w:r>
        <w:t>Including Graphics and Images</w:t>
      </w:r>
    </w:p>
    <w:p w:rsidR="002C69F8" w:rsidRDefault="002C69F8" w:rsidP="002C69F8">
      <w:pPr>
        <w:pStyle w:val="BodyText"/>
      </w:pPr>
      <w:r>
        <w:t xml:space="preserve">The type of graphics you include will affect the quality and size of your article on the electronic conference proceedings </w:t>
      </w:r>
      <w:r w:rsidR="007B54ED">
        <w:t>media</w:t>
      </w:r>
      <w:r>
        <w:t xml:space="preserve">. In general, the use of vector graphics such as those produced by most presentation and drawing packages (i.e. </w:t>
      </w:r>
      <w:r w:rsidRPr="004D467C">
        <w:rPr>
          <w:rStyle w:val="Emphasis"/>
        </w:rPr>
        <w:t>Visio</w:t>
      </w:r>
      <w:r>
        <w:t xml:space="preserve">, </w:t>
      </w:r>
      <w:r w:rsidRPr="004D467C">
        <w:rPr>
          <w:rStyle w:val="Emphasis"/>
        </w:rPr>
        <w:t>PowerPoint</w:t>
      </w:r>
      <w:r>
        <w:t xml:space="preserve">, </w:t>
      </w:r>
      <w:r w:rsidRPr="004D467C">
        <w:rPr>
          <w:rStyle w:val="Emphasis"/>
        </w:rPr>
        <w:t>Freehand</w:t>
      </w:r>
      <w:r>
        <w:t>) can be used with</w:t>
      </w:r>
      <w:r w:rsidR="00DF6A72">
        <w:t xml:space="preserve"> minimal</w:t>
      </w:r>
      <w:r>
        <w:t xml:space="preserve"> concern</w:t>
      </w:r>
      <w:r w:rsidR="00A622D7">
        <w:t xml:space="preserve"> if each figure is grouped as a single object</w:t>
      </w:r>
      <w:r>
        <w:t>.</w:t>
      </w:r>
      <w:r w:rsidR="00DF6A72">
        <w:t xml:space="preserve">  </w:t>
      </w:r>
    </w:p>
    <w:p w:rsidR="002C69F8" w:rsidRDefault="002C69F8" w:rsidP="002C69F8">
      <w:pPr>
        <w:pStyle w:val="BodyText"/>
      </w:pPr>
      <w:r>
        <w:t xml:space="preserve">Bitmap images such as those produced when a photograph is scanned require significant storage space and must be used with care. Bitmap graphics store an image as a series of numbers that represent the color of each dot in the image.  Increasing the dimensions, resolution (dots per inch) or number of colors in an image will dramatically increase the storage size of the image.  If your article contains many large images, they will be down sampled to reduce their size during the </w:t>
      </w:r>
      <w:r>
        <w:lastRenderedPageBreak/>
        <w:t xml:space="preserve">conversion process.  However, the automated process used will not always produce the best image, and you are encouraged to perform this yourself on an </w:t>
      </w:r>
      <w:r w:rsidR="00EA11A6">
        <w:t>image-by-image</w:t>
      </w:r>
      <w:r>
        <w:t xml:space="preserve"> basis.</w:t>
      </w:r>
    </w:p>
    <w:p w:rsidR="002C69F8" w:rsidRDefault="002C69F8" w:rsidP="002C69F8">
      <w:pPr>
        <w:pStyle w:val="BodyText"/>
      </w:pPr>
      <w:r>
        <w:t>Suggestions for improving the quality of bitmap graphics include the following:</w:t>
      </w:r>
    </w:p>
    <w:p w:rsidR="002C69F8" w:rsidRDefault="002C69F8" w:rsidP="004D467C">
      <w:pPr>
        <w:pStyle w:val="BodyText"/>
        <w:numPr>
          <w:ilvl w:val="0"/>
          <w:numId w:val="35"/>
        </w:numPr>
      </w:pPr>
      <w:r>
        <w:t xml:space="preserve">In general, bitmapped images should be limited to no more than 256 (8-bit) color/grayscale, </w:t>
      </w:r>
      <w:r w:rsidR="00A622D7">
        <w:t xml:space="preserve">and </w:t>
      </w:r>
      <w:r>
        <w:t>300 dpi.</w:t>
      </w:r>
    </w:p>
    <w:p w:rsidR="002C69F8" w:rsidRDefault="002C69F8" w:rsidP="004D467C">
      <w:pPr>
        <w:pStyle w:val="BodyText"/>
        <w:numPr>
          <w:ilvl w:val="0"/>
          <w:numId w:val="35"/>
        </w:numPr>
      </w:pPr>
      <w:r>
        <w:t>Select high resolutions for images that a reader will magnify.  Image resolutions do not increase when readers zoom in on an image.</w:t>
      </w:r>
    </w:p>
    <w:p w:rsidR="002C69F8" w:rsidRDefault="002C69F8" w:rsidP="00245D5D">
      <w:pPr>
        <w:pStyle w:val="BodyText"/>
      </w:pPr>
      <w:r>
        <w:t xml:space="preserve">All images should be </w:t>
      </w:r>
      <w:r w:rsidRPr="00492B15">
        <w:rPr>
          <w:rStyle w:val="Strong"/>
        </w:rPr>
        <w:t>embedded</w:t>
      </w:r>
      <w:r>
        <w:t xml:space="preserve"> into your document.</w:t>
      </w:r>
      <w:r w:rsidR="004D467C">
        <w:t xml:space="preserve">  Also please avoid overlays of images/graphics, for example by circling something in an image with one of </w:t>
      </w:r>
      <w:r w:rsidR="004D467C" w:rsidRPr="00D779E7">
        <w:rPr>
          <w:rStyle w:val="Emphasis"/>
        </w:rPr>
        <w:t>Word</w:t>
      </w:r>
      <w:r w:rsidR="004D467C">
        <w:t>’s shape tool, as the shape and the image may have their relative positions accidentally shifted during final formatting.  In this case it is better to take a screenshot of the overlaid images/graphics and replace them by the screenshot.</w:t>
      </w:r>
      <w:r w:rsidR="00A622D7">
        <w:t xml:space="preserve">  </w:t>
      </w:r>
      <w:r w:rsidR="00A622D7" w:rsidRPr="00AA1D0E">
        <w:rPr>
          <w:rStyle w:val="Emphasis"/>
        </w:rPr>
        <w:t>Window</w:t>
      </w:r>
      <w:r w:rsidR="00A622D7">
        <w:t xml:space="preserve">’s </w:t>
      </w:r>
      <w:r w:rsidR="00A622D7" w:rsidRPr="00AA1D0E">
        <w:rPr>
          <w:rStyle w:val="Emphasis"/>
        </w:rPr>
        <w:t>Snipping Tool</w:t>
      </w:r>
      <w:r w:rsidR="00A622D7">
        <w:t xml:space="preserve"> can help for creating screenshots.</w:t>
      </w:r>
    </w:p>
    <w:p w:rsidR="00DF6A72" w:rsidRDefault="00DF6A72" w:rsidP="00245D5D">
      <w:pPr>
        <w:pStyle w:val="BodyText"/>
      </w:pPr>
      <w:r>
        <w:t xml:space="preserve">Do test that each image resizes properly and that the surrounding text adjusts itself naturally. To achieve this, it is recommended to </w:t>
      </w:r>
      <w:r w:rsidR="00A622D7">
        <w:t xml:space="preserve">use the option </w:t>
      </w:r>
      <w:r w:rsidR="00A622D7" w:rsidRPr="00A622D7">
        <w:rPr>
          <w:rStyle w:val="Strong"/>
        </w:rPr>
        <w:t>Wrap Text</w:t>
      </w:r>
      <w:r w:rsidR="00A622D7">
        <w:rPr>
          <w:rStyle w:val="Strong"/>
        </w:rPr>
        <w:t xml:space="preserve"> </w:t>
      </w:r>
      <w:r w:rsidR="00A622D7" w:rsidRPr="00A622D7">
        <w:rPr>
          <w:rStyle w:val="Strong"/>
        </w:rPr>
        <w:t>|</w:t>
      </w:r>
      <w:r w:rsidR="00A622D7">
        <w:rPr>
          <w:rStyle w:val="Strong"/>
        </w:rPr>
        <w:t xml:space="preserve"> </w:t>
      </w:r>
      <w:r w:rsidR="00A622D7" w:rsidRPr="00A622D7">
        <w:rPr>
          <w:rStyle w:val="Strong"/>
        </w:rPr>
        <w:t>In</w:t>
      </w:r>
      <w:r w:rsidR="00A622D7">
        <w:rPr>
          <w:rStyle w:val="Strong"/>
        </w:rPr>
        <w:t xml:space="preserve"> L</w:t>
      </w:r>
      <w:r w:rsidR="00A622D7" w:rsidRPr="00A622D7">
        <w:rPr>
          <w:rStyle w:val="Strong"/>
        </w:rPr>
        <w:t>ine w</w:t>
      </w:r>
      <w:r w:rsidR="00A622D7">
        <w:rPr>
          <w:rStyle w:val="Strong"/>
        </w:rPr>
        <w:t>ith T</w:t>
      </w:r>
      <w:r w:rsidR="00A622D7" w:rsidRPr="00A622D7">
        <w:rPr>
          <w:rStyle w:val="Strong"/>
        </w:rPr>
        <w:t>ext</w:t>
      </w:r>
      <w:r w:rsidR="00A622D7">
        <w:t>, from the image’s right-click menu.</w:t>
      </w:r>
    </w:p>
    <w:p w:rsidR="00F16CF5" w:rsidRDefault="00F16CF5" w:rsidP="00294D01">
      <w:pPr>
        <w:pStyle w:val="Heading4"/>
      </w:pPr>
      <w:r>
        <w:t>Equations</w:t>
      </w:r>
    </w:p>
    <w:p w:rsidR="00E651AC" w:rsidRDefault="00F16CF5" w:rsidP="00E651AC">
      <w:pPr>
        <w:pStyle w:val="BodyText"/>
      </w:pPr>
      <w:r>
        <w:t>Number equations consecutively with e</w:t>
      </w:r>
      <w:r w:rsidR="00626B5C">
        <w:t xml:space="preserve">quation numbers in parentheses flush with right margin, as in </w:t>
      </w:r>
      <w:r w:rsidR="00E651AC">
        <w:t>equation</w:t>
      </w:r>
      <w:r w:rsidR="00611486">
        <w:t xml:space="preserve"> </w:t>
      </w:r>
      <w:r w:rsidR="00611486">
        <w:fldChar w:fldCharType="begin"/>
      </w:r>
      <w:r w:rsidR="00611486">
        <w:instrText xml:space="preserve"> REF EqExample \w \h </w:instrText>
      </w:r>
      <w:r w:rsidR="00611486">
        <w:fldChar w:fldCharType="separate"/>
      </w:r>
      <w:r w:rsidR="00EA11A6">
        <w:t>(1)</w:t>
      </w:r>
      <w:r w:rsidR="00611486">
        <w:fldChar w:fldCharType="end"/>
      </w:r>
      <w:r w:rsidR="000C1E95">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6"/>
        <w:gridCol w:w="567"/>
      </w:tblGrid>
      <w:tr w:rsidR="00E651AC" w:rsidTr="00762F75">
        <w:tc>
          <w:tcPr>
            <w:tcW w:w="567" w:type="dxa"/>
            <w:vAlign w:val="center"/>
          </w:tcPr>
          <w:p w:rsidR="00E651AC" w:rsidRDefault="00E651AC" w:rsidP="00DF6A72">
            <w:pPr>
              <w:pStyle w:val="BodyText"/>
              <w:jc w:val="left"/>
              <w:rPr>
                <w:rFonts w:eastAsiaTheme="minorEastAsia"/>
              </w:rPr>
            </w:pPr>
          </w:p>
        </w:tc>
        <w:tc>
          <w:tcPr>
            <w:tcW w:w="8222" w:type="dxa"/>
            <w:vAlign w:val="center"/>
          </w:tcPr>
          <w:p w:rsidR="00E651AC" w:rsidRDefault="00E651AC" w:rsidP="00E651AC">
            <w:pPr>
              <w:pStyle w:val="Equation"/>
              <w:rPr>
                <w:rFonts w:eastAsiaTheme="minorEastAsia"/>
              </w:r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m:rPr>
                          <m:sty m:val="p"/>
                        </m:rP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rsidR="000C1E95">
              <w:rPr>
                <w:rFonts w:eastAsiaTheme="minorEastAsia"/>
              </w:rPr>
              <w:t>.</w:t>
            </w:r>
          </w:p>
        </w:tc>
        <w:tc>
          <w:tcPr>
            <w:tcW w:w="567" w:type="dxa"/>
            <w:vAlign w:val="center"/>
          </w:tcPr>
          <w:p w:rsidR="00E651AC" w:rsidRDefault="00E651AC" w:rsidP="00E651AC">
            <w:pPr>
              <w:pStyle w:val="BodyText"/>
              <w:numPr>
                <w:ilvl w:val="0"/>
                <w:numId w:val="31"/>
              </w:numPr>
              <w:tabs>
                <w:tab w:val="left" w:pos="346"/>
              </w:tabs>
              <w:spacing w:line="240" w:lineRule="auto"/>
              <w:jc w:val="right"/>
              <w:rPr>
                <w:rFonts w:eastAsiaTheme="minorEastAsia"/>
              </w:rPr>
            </w:pPr>
            <w:bookmarkStart w:id="5" w:name="EqExample"/>
            <w:bookmarkEnd w:id="5"/>
          </w:p>
        </w:tc>
      </w:tr>
    </w:tbl>
    <w:p w:rsidR="00611486" w:rsidRPr="008B5A95" w:rsidRDefault="00611486" w:rsidP="00611486">
      <w:pPr>
        <w:pStyle w:val="BodyText"/>
      </w:pPr>
      <w:r w:rsidRPr="008B5A95">
        <w:t xml:space="preserve">In order to </w:t>
      </w:r>
      <w:r w:rsidR="00994C87" w:rsidRPr="008B5A95">
        <w:t xml:space="preserve">automate the numbering of </w:t>
      </w:r>
      <w:r w:rsidRPr="008B5A95">
        <w:t>equations</w:t>
      </w:r>
      <w:r w:rsidR="00994C87" w:rsidRPr="008B5A95">
        <w:t xml:space="preserve"> in this format</w:t>
      </w:r>
      <w:r w:rsidR="0027583E" w:rsidRPr="008B5A95">
        <w:t xml:space="preserve"> (for Word 2007 and above)</w:t>
      </w:r>
      <w:r w:rsidR="00994C87" w:rsidRPr="008B5A95">
        <w:t xml:space="preserve">, select the entire table below containing an equation placeholder, then select </w:t>
      </w:r>
      <w:r w:rsidR="00994C87" w:rsidRPr="00FC30D6">
        <w:rPr>
          <w:rStyle w:val="Strong"/>
        </w:rPr>
        <w:t>Save Selection to Equation Gallery</w:t>
      </w:r>
      <w:r w:rsidR="00994C87" w:rsidRPr="008B5A95">
        <w:t xml:space="preserve"> from the </w:t>
      </w:r>
      <w:r w:rsidR="00994C87" w:rsidRPr="00FC30D6">
        <w:rPr>
          <w:rStyle w:val="Strong"/>
        </w:rPr>
        <w:t>Equation</w:t>
      </w:r>
      <w:r w:rsidR="00994C87" w:rsidRPr="00492B15">
        <w:rPr>
          <w:rStyle w:val="Strong"/>
        </w:rPr>
        <w:t xml:space="preserve"> </w:t>
      </w:r>
      <w:r w:rsidR="00994C87" w:rsidRPr="008B5A95">
        <w:t>menu under</w:t>
      </w:r>
      <w:r w:rsidR="00994C87" w:rsidRPr="00492B15">
        <w:rPr>
          <w:rStyle w:val="Strong"/>
        </w:rPr>
        <w:t xml:space="preserve"> </w:t>
      </w:r>
      <w:r w:rsidR="00994C87" w:rsidRPr="00FC30D6">
        <w:rPr>
          <w:rStyle w:val="Strong"/>
        </w:rPr>
        <w:t>Equation Tools | Design</w:t>
      </w:r>
      <w:r w:rsidR="0027583E" w:rsidRPr="008B5A95">
        <w:t xml:space="preserve">, as shown in </w:t>
      </w:r>
      <w:r w:rsidR="0027583E" w:rsidRPr="0027583E">
        <w:rPr>
          <w:color w:val="000000"/>
          <w:lang w:val="en-CA"/>
        </w:rPr>
        <w:fldChar w:fldCharType="begin"/>
      </w:r>
      <w:r w:rsidR="0027583E" w:rsidRPr="0027583E">
        <w:rPr>
          <w:color w:val="000000"/>
          <w:lang w:val="en-CA"/>
        </w:rPr>
        <w:instrText xml:space="preserve"> REF _Ref380047249 \h </w:instrText>
      </w:r>
      <w:r w:rsidR="0027583E">
        <w:rPr>
          <w:color w:val="000000"/>
          <w:lang w:val="en-CA"/>
        </w:rPr>
        <w:instrText xml:space="preserve"> \* MERGEFORMAT </w:instrText>
      </w:r>
      <w:r w:rsidR="0027583E" w:rsidRPr="0027583E">
        <w:rPr>
          <w:color w:val="000000"/>
          <w:lang w:val="en-CA"/>
        </w:rPr>
      </w:r>
      <w:r w:rsidR="0027583E" w:rsidRPr="0027583E">
        <w:rPr>
          <w:color w:val="000000"/>
          <w:lang w:val="en-CA"/>
        </w:rPr>
        <w:fldChar w:fldCharType="separate"/>
      </w:r>
      <w:r w:rsidR="00EA11A6">
        <w:t xml:space="preserve">Figure </w:t>
      </w:r>
      <w:r w:rsidR="00EA11A6">
        <w:rPr>
          <w:noProof/>
        </w:rPr>
        <w:t>3</w:t>
      </w:r>
      <w:r w:rsidR="0027583E" w:rsidRPr="0027583E">
        <w:rPr>
          <w:color w:val="000000"/>
          <w:lang w:val="en-CA"/>
        </w:rPr>
        <w:fldChar w:fldCharType="end"/>
      </w:r>
      <w:r w:rsidR="00994C87" w:rsidRPr="008B5A95">
        <w:t>.</w:t>
      </w:r>
    </w:p>
    <w:p w:rsidR="0027583E" w:rsidRPr="008B5A95" w:rsidRDefault="0027583E" w:rsidP="00611486">
      <w:pPr>
        <w:pStyle w:val="Body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6"/>
        <w:gridCol w:w="567"/>
      </w:tblGrid>
      <w:tr w:rsidR="00611486" w:rsidTr="00762F75">
        <w:tc>
          <w:tcPr>
            <w:tcW w:w="567" w:type="dxa"/>
            <w:vAlign w:val="center"/>
          </w:tcPr>
          <w:p w:rsidR="00611486" w:rsidRDefault="00611486" w:rsidP="00DF6A72">
            <w:pPr>
              <w:pStyle w:val="BodyText"/>
              <w:jc w:val="left"/>
              <w:rPr>
                <w:rFonts w:eastAsiaTheme="minorEastAsia"/>
              </w:rPr>
            </w:pPr>
          </w:p>
        </w:tc>
        <w:tc>
          <w:tcPr>
            <w:tcW w:w="8222" w:type="dxa"/>
            <w:vAlign w:val="center"/>
          </w:tcPr>
          <w:p w:rsidR="00611486" w:rsidRDefault="00BF1702" w:rsidP="00DF6A72">
            <w:pPr>
              <w:pStyle w:val="Equation"/>
              <w:rPr>
                <w:rFonts w:eastAsiaTheme="minorEastAsia"/>
              </w:rPr>
            </w:pPr>
            <w:sdt>
              <w:sdtPr>
                <w:rPr>
                  <w:rFonts w:ascii="Cambria Math" w:eastAsiaTheme="minorEastAsia" w:hAnsi="Cambria Math"/>
                  <w:i/>
                </w:rPr>
                <w:id w:val="-1133870459"/>
                <w:placeholder>
                  <w:docPart w:val="677851BD3A2A4FBF8BA402AAD9AD1A5A"/>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567" w:type="dxa"/>
            <w:vAlign w:val="center"/>
          </w:tcPr>
          <w:p w:rsidR="00611486" w:rsidRDefault="00611486" w:rsidP="00DF6A72">
            <w:pPr>
              <w:pStyle w:val="BodyText"/>
              <w:numPr>
                <w:ilvl w:val="0"/>
                <w:numId w:val="31"/>
              </w:numPr>
              <w:tabs>
                <w:tab w:val="left" w:pos="346"/>
              </w:tabs>
              <w:spacing w:line="240" w:lineRule="auto"/>
              <w:jc w:val="right"/>
              <w:rPr>
                <w:rFonts w:eastAsiaTheme="minorEastAsia"/>
              </w:rPr>
            </w:pPr>
          </w:p>
        </w:tc>
      </w:tr>
    </w:tbl>
    <w:p w:rsidR="00C93510" w:rsidRDefault="00C93510" w:rsidP="00745974">
      <w:pPr>
        <w:pStyle w:val="BodyText"/>
      </w:pPr>
    </w:p>
    <w:p w:rsidR="00C93510" w:rsidRDefault="00994C87" w:rsidP="00C93510">
      <w:pPr>
        <w:pStyle w:val="Caption"/>
        <w:keepNext/>
      </w:pPr>
      <w:r>
        <w:rPr>
          <w:noProof/>
          <w:lang w:val="en-CA" w:eastAsia="en-CA"/>
        </w:rPr>
        <w:drawing>
          <wp:inline distT="0" distB="0" distL="0" distR="0" wp14:anchorId="690BD03D" wp14:editId="0540A54E">
            <wp:extent cx="2361905" cy="134285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61905" cy="1342857"/>
                    </a:xfrm>
                    <a:prstGeom prst="rect">
                      <a:avLst/>
                    </a:prstGeom>
                  </pic:spPr>
                </pic:pic>
              </a:graphicData>
            </a:graphic>
          </wp:inline>
        </w:drawing>
      </w:r>
    </w:p>
    <w:p w:rsidR="00C93510" w:rsidRDefault="00C93510" w:rsidP="00C93510">
      <w:pPr>
        <w:pStyle w:val="Caption"/>
      </w:pPr>
      <w:bookmarkStart w:id="6" w:name="_Ref380047249"/>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EA11A6">
        <w:rPr>
          <w:noProof/>
        </w:rPr>
        <w:t>3</w:t>
      </w:r>
      <w:r w:rsidR="00CC6F3A">
        <w:rPr>
          <w:noProof/>
        </w:rPr>
        <w:fldChar w:fldCharType="end"/>
      </w:r>
      <w:bookmarkEnd w:id="6"/>
      <w:r w:rsidR="00070AB1">
        <w:t>: Saving Numbered Equation template to the Equation Gallery.</w:t>
      </w:r>
    </w:p>
    <w:p w:rsidR="00C93510" w:rsidRPr="0027583E" w:rsidRDefault="00070AB1" w:rsidP="0027583E">
      <w:pPr>
        <w:pStyle w:val="BodyText"/>
      </w:pPr>
      <w:r w:rsidRPr="0027583E">
        <w:fldChar w:fldCharType="begin"/>
      </w:r>
      <w:r w:rsidRPr="0027583E">
        <w:instrText xml:space="preserve"> REF _Ref380046980 \h </w:instrText>
      </w:r>
      <w:r w:rsidR="0027583E">
        <w:instrText xml:space="preserve"> \* MERGEFORMAT </w:instrText>
      </w:r>
      <w:r w:rsidRPr="0027583E">
        <w:fldChar w:fldCharType="separate"/>
      </w:r>
      <w:r w:rsidR="00EA11A6">
        <w:t>Figure 4</w:t>
      </w:r>
      <w:r w:rsidRPr="0027583E">
        <w:fldChar w:fldCharType="end"/>
      </w:r>
      <w:r w:rsidR="009E0684" w:rsidRPr="0027583E">
        <w:t xml:space="preserve"> shows appropriate settings for the new equation preset. </w:t>
      </w:r>
    </w:p>
    <w:p w:rsidR="00C93510" w:rsidRDefault="00C93510" w:rsidP="00745974">
      <w:pPr>
        <w:pStyle w:val="BodyText"/>
        <w:jc w:val="center"/>
      </w:pPr>
      <w:r>
        <w:rPr>
          <w:noProof/>
          <w:lang w:val="en-CA" w:eastAsia="en-CA"/>
        </w:rPr>
        <w:lastRenderedPageBreak/>
        <w:drawing>
          <wp:inline distT="0" distB="0" distL="0" distR="0" wp14:anchorId="1C125F74" wp14:editId="07E4AEE0">
            <wp:extent cx="3038475" cy="2419350"/>
            <wp:effectExtent l="0" t="0" r="9525" b="0"/>
            <wp:docPr id="4" name="Picture 4" descr="C:\Users\Luis\AppData\Local\Temp\SNAGHTML722f12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AppData\Local\Temp\SNAGHTML722f125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75" cy="2419350"/>
                    </a:xfrm>
                    <a:prstGeom prst="rect">
                      <a:avLst/>
                    </a:prstGeom>
                    <a:noFill/>
                    <a:ln>
                      <a:noFill/>
                    </a:ln>
                  </pic:spPr>
                </pic:pic>
              </a:graphicData>
            </a:graphic>
          </wp:inline>
        </w:drawing>
      </w:r>
    </w:p>
    <w:p w:rsidR="00994C87" w:rsidRDefault="00C93510" w:rsidP="00C93510">
      <w:pPr>
        <w:pStyle w:val="Caption"/>
      </w:pPr>
      <w:bookmarkStart w:id="7" w:name="_Ref380046980"/>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EA11A6">
        <w:rPr>
          <w:noProof/>
        </w:rPr>
        <w:t>4</w:t>
      </w:r>
      <w:r w:rsidR="00CC6F3A">
        <w:rPr>
          <w:noProof/>
        </w:rPr>
        <w:fldChar w:fldCharType="end"/>
      </w:r>
      <w:bookmarkEnd w:id="7"/>
      <w:r w:rsidR="00070AB1">
        <w:t>: Settings for saving</w:t>
      </w:r>
      <w:r w:rsidR="00CC6F3A">
        <w:t xml:space="preserve"> the</w:t>
      </w:r>
      <w:r w:rsidR="00070AB1">
        <w:t xml:space="preserve"> Numbered Equation template to the Equation Gallery.</w:t>
      </w:r>
    </w:p>
    <w:p w:rsidR="00E651AC" w:rsidRPr="00070AB1" w:rsidRDefault="009E0684" w:rsidP="00E651AC">
      <w:pPr>
        <w:pStyle w:val="BodyText"/>
      </w:pPr>
      <w:r>
        <w:t>Y</w:t>
      </w:r>
      <w:r w:rsidR="00C91F1B">
        <w:t xml:space="preserve">ou can </w:t>
      </w:r>
      <w:r>
        <w:t xml:space="preserve">now </w:t>
      </w:r>
      <w:r w:rsidR="00C91F1B">
        <w:t xml:space="preserve">insert the </w:t>
      </w:r>
      <w:r>
        <w:t xml:space="preserve">numbered </w:t>
      </w:r>
      <w:r w:rsidR="00C91F1B">
        <w:t xml:space="preserve">equation format using </w:t>
      </w:r>
      <w:r w:rsidR="00C91F1B" w:rsidRPr="00FC30D6">
        <w:rPr>
          <w:rStyle w:val="Strong"/>
        </w:rPr>
        <w:t>Insert | Equation | Numbered Equation</w:t>
      </w:r>
      <w:r w:rsidR="00070AB1" w:rsidRPr="00070AB1">
        <w:t xml:space="preserve">, as shown in </w:t>
      </w:r>
      <w:r w:rsidR="00070AB1" w:rsidRPr="00070AB1">
        <w:fldChar w:fldCharType="begin"/>
      </w:r>
      <w:r w:rsidR="00070AB1" w:rsidRPr="00070AB1">
        <w:instrText xml:space="preserve"> REF _Ref380047023 \h </w:instrText>
      </w:r>
      <w:r w:rsidR="00070AB1">
        <w:instrText xml:space="preserve"> \* MERGEFORMAT </w:instrText>
      </w:r>
      <w:r w:rsidR="00070AB1" w:rsidRPr="00070AB1">
        <w:fldChar w:fldCharType="separate"/>
      </w:r>
      <w:r w:rsidR="00EA11A6">
        <w:t xml:space="preserve">Figure </w:t>
      </w:r>
      <w:r w:rsidR="00EA11A6">
        <w:rPr>
          <w:noProof/>
        </w:rPr>
        <w:t>5</w:t>
      </w:r>
      <w:r w:rsidR="00070AB1" w:rsidRPr="00070AB1">
        <w:fldChar w:fldCharType="end"/>
      </w:r>
      <w:r w:rsidR="00C91F1B" w:rsidRPr="00070AB1">
        <w:t>.</w:t>
      </w:r>
    </w:p>
    <w:p w:rsidR="008F6AE3" w:rsidRDefault="009E0684" w:rsidP="00745974">
      <w:pPr>
        <w:pStyle w:val="BodyText"/>
        <w:jc w:val="center"/>
      </w:pPr>
      <w:r>
        <w:rPr>
          <w:noProof/>
          <w:lang w:val="en-CA" w:eastAsia="en-CA"/>
        </w:rPr>
        <w:drawing>
          <wp:inline distT="0" distB="0" distL="0" distR="0" wp14:anchorId="6B1570A8" wp14:editId="308FE075">
            <wp:extent cx="3952875" cy="2314575"/>
            <wp:effectExtent l="0" t="0" r="9525" b="9525"/>
            <wp:docPr id="5" name="Picture 5" descr="C:\Users\Luis\AppData\Local\Temp\SNAGHTML72362a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AppData\Local\Temp\SNAGHTML72362ab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2875" cy="2314575"/>
                    </a:xfrm>
                    <a:prstGeom prst="rect">
                      <a:avLst/>
                    </a:prstGeom>
                    <a:noFill/>
                    <a:ln>
                      <a:noFill/>
                    </a:ln>
                  </pic:spPr>
                </pic:pic>
              </a:graphicData>
            </a:graphic>
          </wp:inline>
        </w:drawing>
      </w:r>
    </w:p>
    <w:p w:rsidR="009E0684" w:rsidRDefault="008F6AE3" w:rsidP="008F6AE3">
      <w:pPr>
        <w:pStyle w:val="Caption"/>
      </w:pPr>
      <w:bookmarkStart w:id="8" w:name="_Ref380047023"/>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EA11A6">
        <w:rPr>
          <w:noProof/>
        </w:rPr>
        <w:t>5</w:t>
      </w:r>
      <w:r w:rsidR="00CC6F3A">
        <w:rPr>
          <w:noProof/>
        </w:rPr>
        <w:fldChar w:fldCharType="end"/>
      </w:r>
      <w:bookmarkEnd w:id="8"/>
      <w:r w:rsidR="00070AB1">
        <w:t>: Inserting the Numbered Equation template from the Equation menu.</w:t>
      </w:r>
    </w:p>
    <w:p w:rsidR="0027583E" w:rsidRDefault="0027583E" w:rsidP="00745974">
      <w:pPr>
        <w:pStyle w:val="BodyText"/>
      </w:pPr>
      <w:r>
        <w:t xml:space="preserve">Once an equation has been typed and numbered using the procedure above, it can be cross-referenced, provided a </w:t>
      </w:r>
      <w:r w:rsidRPr="004D467C">
        <w:rPr>
          <w:rStyle w:val="Emphasis"/>
        </w:rPr>
        <w:t>Bookmark</w:t>
      </w:r>
      <w:r>
        <w:t xml:space="preserve"> is first created to its reference number.  In order to do that, click on the equation number to select it and click on </w:t>
      </w:r>
      <w:r w:rsidRPr="00FC30D6">
        <w:rPr>
          <w:rStyle w:val="Strong"/>
        </w:rPr>
        <w:t>Insert | Bookmark</w:t>
      </w:r>
      <w:r w:rsidRPr="0027583E">
        <w:t>.</w:t>
      </w:r>
      <w:r>
        <w:t xml:space="preserve">  Give the bookmark a name that starts with a letter and that does not include any spaces.  </w:t>
      </w:r>
      <w:r w:rsidR="009947A1">
        <w:fldChar w:fldCharType="begin"/>
      </w:r>
      <w:r w:rsidR="009947A1">
        <w:instrText xml:space="preserve"> REF _Ref380048344 \h </w:instrText>
      </w:r>
      <w:r w:rsidR="00745974">
        <w:instrText xml:space="preserve"> \* MERGEFORMAT </w:instrText>
      </w:r>
      <w:r w:rsidR="009947A1">
        <w:fldChar w:fldCharType="separate"/>
      </w:r>
      <w:r w:rsidR="00EA11A6">
        <w:t xml:space="preserve">Figure </w:t>
      </w:r>
      <w:r w:rsidR="00EA11A6">
        <w:rPr>
          <w:noProof/>
        </w:rPr>
        <w:t>6</w:t>
      </w:r>
      <w:r w:rsidR="009947A1">
        <w:fldChar w:fldCharType="end"/>
      </w:r>
      <w:r w:rsidR="009947A1">
        <w:t xml:space="preserve"> g</w:t>
      </w:r>
      <w:r>
        <w:t>ives an example for the equation above.</w:t>
      </w:r>
    </w:p>
    <w:p w:rsidR="009947A1" w:rsidRDefault="009947A1" w:rsidP="00745974">
      <w:pPr>
        <w:pStyle w:val="BodyText"/>
        <w:jc w:val="center"/>
      </w:pPr>
      <w:r>
        <w:rPr>
          <w:noProof/>
          <w:lang w:val="en-CA" w:eastAsia="en-CA"/>
        </w:rPr>
        <w:lastRenderedPageBreak/>
        <w:drawing>
          <wp:inline distT="0" distB="0" distL="0" distR="0" wp14:anchorId="1AA2B30F" wp14:editId="6EBC1605">
            <wp:extent cx="5920897" cy="3499104"/>
            <wp:effectExtent l="0" t="0" r="3810" b="6350"/>
            <wp:docPr id="8" name="Picture 8" descr="C:\Users\Luis\AppData\Local\Temp\SNAGHTML76ad11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is\AppData\Local\Temp\SNAGHTML76ad116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018" cy="3512768"/>
                    </a:xfrm>
                    <a:prstGeom prst="rect">
                      <a:avLst/>
                    </a:prstGeom>
                    <a:noFill/>
                    <a:ln>
                      <a:noFill/>
                    </a:ln>
                  </pic:spPr>
                </pic:pic>
              </a:graphicData>
            </a:graphic>
          </wp:inline>
        </w:drawing>
      </w:r>
    </w:p>
    <w:p w:rsidR="0027583E" w:rsidRDefault="009947A1" w:rsidP="009947A1">
      <w:pPr>
        <w:pStyle w:val="Caption"/>
      </w:pPr>
      <w:bookmarkStart w:id="9" w:name="_Ref380048344"/>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EA11A6">
        <w:rPr>
          <w:noProof/>
        </w:rPr>
        <w:t>6</w:t>
      </w:r>
      <w:r w:rsidR="00CC6F3A">
        <w:rPr>
          <w:noProof/>
        </w:rPr>
        <w:fldChar w:fldCharType="end"/>
      </w:r>
      <w:bookmarkEnd w:id="9"/>
      <w:r>
        <w:t>: Creating a bookmark for an equation number.</w:t>
      </w:r>
    </w:p>
    <w:p w:rsidR="009947A1" w:rsidRDefault="009947A1" w:rsidP="00745974">
      <w:pPr>
        <w:pStyle w:val="BodyText"/>
      </w:pPr>
      <w:r>
        <w:t xml:space="preserve">Now, cross-references </w:t>
      </w:r>
      <w:r w:rsidR="00C231E4">
        <w:t xml:space="preserve">to Equation </w:t>
      </w:r>
      <w:r w:rsidR="00C231E4">
        <w:fldChar w:fldCharType="begin"/>
      </w:r>
      <w:r w:rsidR="00C231E4">
        <w:instrText xml:space="preserve"> REF EqExample \w \h </w:instrText>
      </w:r>
      <w:r w:rsidR="00745974">
        <w:instrText xml:space="preserve"> \* MERGEFORMAT </w:instrText>
      </w:r>
      <w:r w:rsidR="00C231E4">
        <w:fldChar w:fldCharType="separate"/>
      </w:r>
      <w:r w:rsidR="00EA11A6">
        <w:t>(1)</w:t>
      </w:r>
      <w:r w:rsidR="00C231E4">
        <w:fldChar w:fldCharType="end"/>
      </w:r>
      <w:r w:rsidR="00C231E4">
        <w:t xml:space="preserve"> </w:t>
      </w:r>
      <w:r>
        <w:t xml:space="preserve">can easily be inserted in the text by </w:t>
      </w:r>
      <w:r w:rsidR="00C231E4">
        <w:t xml:space="preserve">using the </w:t>
      </w:r>
      <w:r w:rsidR="00C231E4" w:rsidRPr="00FC30D6">
        <w:rPr>
          <w:rStyle w:val="Strong"/>
        </w:rPr>
        <w:t>References | Cross-reference</w:t>
      </w:r>
      <w:r w:rsidR="00C231E4">
        <w:t xml:space="preserve"> tool, with a reference to the </w:t>
      </w:r>
      <w:r w:rsidR="00C231E4" w:rsidRPr="00FC30D6">
        <w:rPr>
          <w:rStyle w:val="Strong"/>
        </w:rPr>
        <w:t>Paragraph number (full context)</w:t>
      </w:r>
      <w:r w:rsidR="00C231E4" w:rsidRPr="00C231E4">
        <w:t xml:space="preserve">, as shown in </w:t>
      </w:r>
      <w:r w:rsidR="0049365C">
        <w:fldChar w:fldCharType="begin"/>
      </w:r>
      <w:r w:rsidR="0049365C">
        <w:instrText xml:space="preserve"> REF _Ref380048843 \h </w:instrText>
      </w:r>
      <w:r w:rsidR="00745974">
        <w:instrText xml:space="preserve"> \* MERGEFORMAT </w:instrText>
      </w:r>
      <w:r w:rsidR="0049365C">
        <w:fldChar w:fldCharType="separate"/>
      </w:r>
      <w:r w:rsidR="00EA11A6">
        <w:t xml:space="preserve">Figure </w:t>
      </w:r>
      <w:r w:rsidR="00EA11A6">
        <w:rPr>
          <w:noProof/>
        </w:rPr>
        <w:t>7</w:t>
      </w:r>
      <w:r w:rsidR="0049365C">
        <w:fldChar w:fldCharType="end"/>
      </w:r>
      <w:r w:rsidR="00C231E4" w:rsidRPr="00C231E4">
        <w:t>.</w:t>
      </w:r>
    </w:p>
    <w:p w:rsidR="00C231E4" w:rsidRDefault="00C231E4" w:rsidP="00745974">
      <w:pPr>
        <w:pStyle w:val="BodyText"/>
        <w:jc w:val="center"/>
      </w:pPr>
      <w:r>
        <w:rPr>
          <w:noProof/>
          <w:lang w:val="en-CA" w:eastAsia="en-CA"/>
        </w:rPr>
        <w:drawing>
          <wp:inline distT="0" distB="0" distL="0" distR="0" wp14:anchorId="40A5BA46" wp14:editId="30E7DE08">
            <wp:extent cx="3295650" cy="2631942"/>
            <wp:effectExtent l="0" t="0" r="0" b="0"/>
            <wp:docPr id="10" name="Picture 10" descr="C:\Users\Luis\AppData\Local\Temp\SNAGHTML76b46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uis\AppData\Local\Temp\SNAGHTML76b46ec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6316" cy="2632474"/>
                    </a:xfrm>
                    <a:prstGeom prst="rect">
                      <a:avLst/>
                    </a:prstGeom>
                    <a:noFill/>
                    <a:ln>
                      <a:noFill/>
                    </a:ln>
                  </pic:spPr>
                </pic:pic>
              </a:graphicData>
            </a:graphic>
          </wp:inline>
        </w:drawing>
      </w:r>
    </w:p>
    <w:p w:rsidR="00C231E4" w:rsidRDefault="00C231E4" w:rsidP="00C231E4">
      <w:pPr>
        <w:pStyle w:val="Caption"/>
      </w:pPr>
      <w:bookmarkStart w:id="10" w:name="_Ref380048843"/>
      <w:r>
        <w:t xml:space="preserve">Figure </w:t>
      </w:r>
      <w:r w:rsidR="00CC6F3A">
        <w:rPr>
          <w:noProof/>
        </w:rPr>
        <w:fldChar w:fldCharType="begin"/>
      </w:r>
      <w:r w:rsidR="00CC6F3A">
        <w:rPr>
          <w:noProof/>
        </w:rPr>
        <w:instrText xml:space="preserve"> SEQ Figure \* ARABIC </w:instrText>
      </w:r>
      <w:r w:rsidR="00CC6F3A">
        <w:rPr>
          <w:noProof/>
        </w:rPr>
        <w:fldChar w:fldCharType="separate"/>
      </w:r>
      <w:r w:rsidR="00EA11A6">
        <w:rPr>
          <w:noProof/>
        </w:rPr>
        <w:t>7</w:t>
      </w:r>
      <w:r w:rsidR="00CC6F3A">
        <w:rPr>
          <w:noProof/>
        </w:rPr>
        <w:fldChar w:fldCharType="end"/>
      </w:r>
      <w:bookmarkEnd w:id="10"/>
      <w:r>
        <w:t>: Inserting a cross-reference to an equation number.</w:t>
      </w:r>
    </w:p>
    <w:p w:rsidR="00B76627" w:rsidRDefault="002D3D99" w:rsidP="00745974">
      <w:pPr>
        <w:pStyle w:val="BodyText"/>
        <w:rPr>
          <w:lang w:val="en-CA"/>
        </w:rPr>
      </w:pPr>
      <w:r>
        <w:rPr>
          <w:lang w:val="en-CA"/>
        </w:rPr>
        <w:t>In order to r</w:t>
      </w:r>
      <w:r w:rsidR="00B76627">
        <w:rPr>
          <w:lang w:val="en-CA"/>
        </w:rPr>
        <w:t xml:space="preserve">efresh </w:t>
      </w:r>
      <w:r>
        <w:rPr>
          <w:lang w:val="en-CA"/>
        </w:rPr>
        <w:t xml:space="preserve">all the fields in the document and thus update the equation and cross-reference numbering, select the whole document with </w:t>
      </w:r>
      <w:r w:rsidR="00B76627" w:rsidRPr="00FC30D6">
        <w:t>Ctrl</w:t>
      </w:r>
      <w:r w:rsidRPr="00FC30D6">
        <w:t>+</w:t>
      </w:r>
      <w:r w:rsidR="00B76627" w:rsidRPr="00FC30D6">
        <w:t>A</w:t>
      </w:r>
      <w:r w:rsidR="00B76627">
        <w:rPr>
          <w:lang w:val="en-CA"/>
        </w:rPr>
        <w:t xml:space="preserve">, </w:t>
      </w:r>
      <w:r>
        <w:rPr>
          <w:lang w:val="en-CA"/>
        </w:rPr>
        <w:t xml:space="preserve">then press the </w:t>
      </w:r>
      <w:r w:rsidR="00B76627" w:rsidRPr="00FC30D6">
        <w:t>F9</w:t>
      </w:r>
      <w:r w:rsidRPr="00FC30D6">
        <w:t xml:space="preserve"> </w:t>
      </w:r>
      <w:r>
        <w:rPr>
          <w:lang w:val="en-CA"/>
        </w:rPr>
        <w:t>key on the keyboard</w:t>
      </w:r>
      <w:r w:rsidR="00B76627">
        <w:rPr>
          <w:lang w:val="en-CA"/>
        </w:rPr>
        <w:t>.</w:t>
      </w:r>
    </w:p>
    <w:p w:rsidR="00722BFF" w:rsidRPr="0016221C" w:rsidRDefault="0016221C" w:rsidP="0016221C">
      <w:pPr>
        <w:pStyle w:val="BodyText"/>
        <w:rPr>
          <w:lang w:val="en-CA"/>
        </w:rPr>
      </w:pPr>
      <w:r w:rsidRPr="00FC30D6">
        <w:rPr>
          <w:lang w:val="en-CA"/>
        </w:rPr>
        <w:t>Please,</w:t>
      </w:r>
      <w:r w:rsidR="00722BFF" w:rsidRPr="00FC30D6">
        <w:rPr>
          <w:lang w:val="en-CA"/>
        </w:rPr>
        <w:t xml:space="preserve"> explicitly restart the equation numbering at 1</w:t>
      </w:r>
      <w:r w:rsidRPr="00FC30D6">
        <w:rPr>
          <w:lang w:val="en-CA"/>
        </w:rPr>
        <w:t xml:space="preserve"> for the first equation of your article</w:t>
      </w:r>
      <w:r w:rsidRPr="00FC30D6">
        <w:t xml:space="preserve"> (Right-click </w:t>
      </w:r>
      <w:r w:rsidRPr="00FC30D6">
        <w:rPr>
          <w:lang w:val="en-CA"/>
        </w:rPr>
        <w:t>on the first equation number, then</w:t>
      </w:r>
      <w:r w:rsidRPr="00FC30D6">
        <w:t xml:space="preserve"> </w:t>
      </w:r>
      <w:r w:rsidRPr="00FC30D6">
        <w:rPr>
          <w:rStyle w:val="Strong"/>
        </w:rPr>
        <w:t>Set Numbering Value</w:t>
      </w:r>
      <w:r w:rsidRPr="00FC30D6">
        <w:t xml:space="preserve"> </w:t>
      </w:r>
      <w:r w:rsidRPr="00FC30D6">
        <w:rPr>
          <w:lang w:val="en-CA"/>
        </w:rPr>
        <w:t xml:space="preserve">to </w:t>
      </w:r>
      <w:r w:rsidRPr="00FC30D6">
        <w:t xml:space="preserve">a new list starting at </w:t>
      </w:r>
      <w:r w:rsidRPr="00FC30D6">
        <w:rPr>
          <w:lang w:val="en-CA"/>
        </w:rPr>
        <w:t>1</w:t>
      </w:r>
      <w:r w:rsidRPr="00FC30D6">
        <w:t>)</w:t>
      </w:r>
      <w:r w:rsidRPr="00FC30D6">
        <w:rPr>
          <w:lang w:val="en-CA"/>
        </w:rPr>
        <w:t>.</w:t>
      </w:r>
      <w:r w:rsidR="00722BFF" w:rsidRPr="00FC30D6">
        <w:rPr>
          <w:lang w:val="en-CA"/>
        </w:rPr>
        <w:t xml:space="preserve"> </w:t>
      </w:r>
    </w:p>
    <w:p w:rsidR="00611486" w:rsidRPr="00611486" w:rsidRDefault="002D3D99" w:rsidP="00611486">
      <w:pPr>
        <w:pStyle w:val="BodyText"/>
      </w:pPr>
      <w:r>
        <w:lastRenderedPageBreak/>
        <w:t>Lastly, n</w:t>
      </w:r>
      <w:r w:rsidR="00611486">
        <w:t>ote that e</w:t>
      </w:r>
      <w:r w:rsidR="00611486" w:rsidRPr="00611486">
        <w:t xml:space="preserve">quations are part of the text and </w:t>
      </w:r>
      <w:r w:rsidR="00834107">
        <w:t>should</w:t>
      </w:r>
      <w:r w:rsidR="00611486" w:rsidRPr="00611486">
        <w:t xml:space="preserve"> therefore be followed by the usual punctuation, as required by the context.</w:t>
      </w:r>
    </w:p>
    <w:p w:rsidR="0003467A" w:rsidRDefault="0003467A" w:rsidP="00294D01">
      <w:pPr>
        <w:pStyle w:val="Heading4"/>
      </w:pPr>
      <w:r>
        <w:t>Units</w:t>
      </w:r>
    </w:p>
    <w:p w:rsidR="0003467A" w:rsidRDefault="0003467A" w:rsidP="002D3D99">
      <w:pPr>
        <w:pStyle w:val="BodyText"/>
      </w:pPr>
      <w:r w:rsidRPr="002D3D99">
        <w:t xml:space="preserve">It is recommended to </w:t>
      </w:r>
      <w:r w:rsidR="000C1E95" w:rsidRPr="002D3D99">
        <w:t>use a space before writing the units of a physical quantity and not to use any special formatting for them (no italic), e.g. 115</w:t>
      </w:r>
      <w:r w:rsidR="00795F61">
        <w:t> </w:t>
      </w:r>
      <w:r w:rsidR="000C1E95" w:rsidRPr="002D3D99">
        <w:t>kV or 100</w:t>
      </w:r>
      <w:r w:rsidR="00795F61">
        <w:t> </w:t>
      </w:r>
      <w:r w:rsidR="002D3D99">
        <w:t>Ω m</w:t>
      </w:r>
      <w:r w:rsidR="000C1E95" w:rsidRPr="002D3D99">
        <w:t>.</w:t>
      </w:r>
      <w:r w:rsidRPr="002D3D99">
        <w:t xml:space="preserve"> </w:t>
      </w:r>
    </w:p>
    <w:p w:rsidR="00795F61" w:rsidRDefault="00795F61" w:rsidP="002D3D99">
      <w:pPr>
        <w:pStyle w:val="BodyText"/>
      </w:pPr>
      <w:r>
        <w:t xml:space="preserve">To generate a non-breaking space that will keep the numerical value and unit symbols together on the same line, you can use the keyboard shortcut </w:t>
      </w:r>
      <w:r w:rsidRPr="00FC30D6">
        <w:t>Ctrl+Shift+Spacebar</w:t>
      </w:r>
      <w:r>
        <w:t>.  Turning on the display of hidden formatting symbols</w:t>
      </w:r>
      <w:r w:rsidR="00681729">
        <w:t xml:space="preserve"> (</w:t>
      </w:r>
      <w:r w:rsidR="00681729">
        <w:rPr>
          <w:noProof/>
          <w:lang w:val="en-CA" w:eastAsia="en-CA"/>
        </w:rPr>
        <w:drawing>
          <wp:inline distT="0" distB="0" distL="0" distR="0" wp14:anchorId="4A3DA123" wp14:editId="395B9973">
            <wp:extent cx="104762" cy="11428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4762" cy="114286"/>
                    </a:xfrm>
                    <a:prstGeom prst="rect">
                      <a:avLst/>
                    </a:prstGeom>
                  </pic:spPr>
                </pic:pic>
              </a:graphicData>
            </a:graphic>
          </wp:inline>
        </w:drawing>
      </w:r>
      <w:r w:rsidR="00681729">
        <w:t>)</w:t>
      </w:r>
      <w:r>
        <w:t xml:space="preserve"> will confirm the insertion of a non-breaking space by displaying it as a degree symbol</w:t>
      </w:r>
      <w:r w:rsidR="00681729">
        <w:t xml:space="preserve"> (</w:t>
      </w:r>
      <w:r w:rsidR="00681729">
        <w:rPr>
          <w:noProof/>
          <w:lang w:val="en-CA" w:eastAsia="en-CA"/>
        </w:rPr>
        <w:drawing>
          <wp:inline distT="0" distB="0" distL="0" distR="0" wp14:anchorId="0A1AB389" wp14:editId="3D6651AE">
            <wp:extent cx="400000" cy="142857"/>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0000" cy="142857"/>
                    </a:xfrm>
                    <a:prstGeom prst="rect">
                      <a:avLst/>
                    </a:prstGeom>
                  </pic:spPr>
                </pic:pic>
              </a:graphicData>
            </a:graphic>
          </wp:inline>
        </w:drawing>
      </w:r>
      <w:r w:rsidR="00681729">
        <w:t>)</w:t>
      </w:r>
      <w:r>
        <w:t>.</w:t>
      </w:r>
    </w:p>
    <w:p w:rsidR="006C0323" w:rsidRDefault="006C0323" w:rsidP="006C0323">
      <w:pPr>
        <w:pStyle w:val="Heading4"/>
      </w:pPr>
      <w:r>
        <w:t>Example Files</w:t>
      </w:r>
    </w:p>
    <w:p w:rsidR="006C0323" w:rsidRDefault="006C0323" w:rsidP="006C0323">
      <w:pPr>
        <w:pStyle w:val="BodyText"/>
      </w:pPr>
      <w:r>
        <w:t xml:space="preserve">Articles can be supplemented with example files that will be shared with the conference attendees.  References to their location </w:t>
      </w:r>
      <w:r w:rsidRPr="009B3875">
        <w:t xml:space="preserve">should be </w:t>
      </w:r>
      <w:r>
        <w:t>made</w:t>
      </w:r>
      <w:r w:rsidRPr="009B3875">
        <w:t xml:space="preserve"> </w:t>
      </w:r>
      <w:r>
        <w:t xml:space="preserve">to the </w:t>
      </w:r>
      <w:r w:rsidRPr="009B3875">
        <w:rPr>
          <w:lang w:val="en-CA"/>
        </w:rPr>
        <w:t>“UGC 20</w:t>
      </w:r>
      <w:r w:rsidR="00EA11A6">
        <w:rPr>
          <w:lang w:val="en-CA"/>
        </w:rPr>
        <w:t>20</w:t>
      </w:r>
      <w:r w:rsidRPr="009B3875">
        <w:rPr>
          <w:lang w:val="en-CA"/>
        </w:rPr>
        <w:t xml:space="preserve">\Example Files\&lt;Article Folder&gt; subfolder of the SES Software </w:t>
      </w:r>
      <w:r w:rsidR="00655F6F">
        <w:rPr>
          <w:lang w:val="en-CA"/>
        </w:rPr>
        <w:t xml:space="preserve">conference </w:t>
      </w:r>
      <w:r w:rsidRPr="009B3875">
        <w:rPr>
          <w:lang w:val="en-CA"/>
        </w:rPr>
        <w:t>distribution</w:t>
      </w:r>
      <w:r w:rsidR="00A6607D" w:rsidRPr="009B3875">
        <w:rPr>
          <w:lang w:val="en-CA"/>
        </w:rPr>
        <w:t>”</w:t>
      </w:r>
      <w:r w:rsidR="00655F6F">
        <w:rPr>
          <w:lang w:val="en-CA"/>
        </w:rPr>
        <w:t xml:space="preserve">, </w:t>
      </w:r>
      <w:r w:rsidRPr="009B3875">
        <w:t xml:space="preserve">where </w:t>
      </w:r>
      <w:r w:rsidR="00655F6F">
        <w:t>&lt;</w:t>
      </w:r>
      <w:r w:rsidRPr="009B3875">
        <w:rPr>
          <w:i/>
          <w:iCs/>
          <w:lang w:val="en-CA"/>
        </w:rPr>
        <w:t>Article Folder</w:t>
      </w:r>
      <w:r w:rsidR="00655F6F">
        <w:rPr>
          <w:i/>
          <w:iCs/>
          <w:lang w:val="en-CA"/>
        </w:rPr>
        <w:t>&gt;</w:t>
      </w:r>
      <w:r w:rsidRPr="009B3875">
        <w:rPr>
          <w:lang w:val="en-CA"/>
        </w:rPr>
        <w:t xml:space="preserve"> </w:t>
      </w:r>
      <w:r w:rsidR="00655F6F">
        <w:rPr>
          <w:lang w:val="en-CA"/>
        </w:rPr>
        <w:t>is normally</w:t>
      </w:r>
      <w:r w:rsidR="00655F6F" w:rsidRPr="009B3875">
        <w:rPr>
          <w:lang w:val="en-CA"/>
        </w:rPr>
        <w:t xml:space="preserve"> named the same way as your article</w:t>
      </w:r>
      <w:r w:rsidR="00EA600D">
        <w:rPr>
          <w:lang w:val="en-CA"/>
        </w:rPr>
        <w:t>, provided the name is short enough</w:t>
      </w:r>
      <w:r w:rsidR="00655F6F">
        <w:rPr>
          <w:lang w:val="en-CA"/>
        </w:rPr>
        <w:t>.</w:t>
      </w:r>
      <w:r w:rsidR="00655F6F" w:rsidRPr="009B3875">
        <w:rPr>
          <w:lang w:val="en-CA"/>
        </w:rPr>
        <w:t xml:space="preserve"> </w:t>
      </w:r>
      <w:r w:rsidR="00EA600D">
        <w:rPr>
          <w:lang w:val="en-CA"/>
        </w:rPr>
        <w:t>You can confirm the name of that folder by emailing</w:t>
      </w:r>
      <w:r w:rsidR="00D2707C">
        <w:rPr>
          <w:lang w:val="en-CA"/>
        </w:rPr>
        <w:t xml:space="preserve"> at</w:t>
      </w:r>
      <w:r w:rsidR="00EA600D">
        <w:rPr>
          <w:lang w:val="en-CA"/>
        </w:rPr>
        <w:t xml:space="preserve"> </w:t>
      </w:r>
      <w:hyperlink r:id="rId21" w:history="1">
        <w:r w:rsidR="00EA600D" w:rsidRPr="00FA6296">
          <w:rPr>
            <w:rStyle w:val="Hyperlink"/>
          </w:rPr>
          <w:t>ugm@sestech.com</w:t>
        </w:r>
      </w:hyperlink>
      <w:r w:rsidR="00EA600D" w:rsidRPr="00EA600D">
        <w:t>.</w:t>
      </w:r>
    </w:p>
    <w:p w:rsidR="00905B5B" w:rsidRDefault="00905B5B" w:rsidP="00905B5B">
      <w:pPr>
        <w:pStyle w:val="Heading3"/>
      </w:pPr>
      <w:r>
        <w:t>Conclusion</w:t>
      </w:r>
    </w:p>
    <w:p w:rsidR="00905B5B" w:rsidRDefault="00905B5B" w:rsidP="00905B5B">
      <w:pPr>
        <w:pStyle w:val="BodyText"/>
        <w:rPr>
          <w:lang w:val="en-CA"/>
        </w:rPr>
      </w:pPr>
      <w:r>
        <w:rPr>
          <w:lang w:val="en-CA"/>
        </w:rPr>
        <w:t>Briefly recall the context and important results of the article so that an eventual reader can grasp the major points by reading the conclusion alone.</w:t>
      </w:r>
    </w:p>
    <w:p w:rsidR="002F40F9" w:rsidRPr="006F3C2E" w:rsidRDefault="002F40F9" w:rsidP="00301A3C">
      <w:pPr>
        <w:pStyle w:val="Heading3"/>
      </w:pPr>
      <w:r w:rsidRPr="006F3C2E">
        <w:t>Acknowledg</w:t>
      </w:r>
      <w:r w:rsidR="00905B5B" w:rsidRPr="006F3C2E">
        <w:t>(</w:t>
      </w:r>
      <w:r w:rsidRPr="006F3C2E">
        <w:t>e</w:t>
      </w:r>
      <w:r w:rsidR="00905B5B" w:rsidRPr="006F3C2E">
        <w:t>)</w:t>
      </w:r>
      <w:r w:rsidRPr="006F3C2E">
        <w:t>ment (Optional)</w:t>
      </w:r>
    </w:p>
    <w:p w:rsidR="002F40F9" w:rsidRPr="00905B5B" w:rsidRDefault="00905B5B" w:rsidP="00905B5B">
      <w:pPr>
        <w:pStyle w:val="BodyText"/>
      </w:pPr>
      <w:r w:rsidRPr="00905B5B">
        <w:t>Author X thanks colleague Y for careful reading of the manuscript and useful suggestions.</w:t>
      </w:r>
    </w:p>
    <w:p w:rsidR="00E436DF" w:rsidRPr="006F3C2E" w:rsidRDefault="00E436DF" w:rsidP="00301A3C">
      <w:pPr>
        <w:pStyle w:val="Heading3"/>
      </w:pPr>
      <w:r w:rsidRPr="006F3C2E">
        <w:t>References</w:t>
      </w:r>
    </w:p>
    <w:p w:rsidR="00E436DF" w:rsidRPr="00E436DF" w:rsidRDefault="00E436DF" w:rsidP="00E436DF">
      <w:pPr>
        <w:pStyle w:val="BodyText"/>
        <w:rPr>
          <w:lang w:val="en-CA"/>
        </w:rPr>
      </w:pPr>
      <w:r>
        <w:rPr>
          <w:lang w:val="en-CA"/>
        </w:rPr>
        <w:t>Include any references in a separate section at the end of the document</w:t>
      </w:r>
      <w:r w:rsidR="00324D38">
        <w:rPr>
          <w:lang w:val="en-CA"/>
        </w:rPr>
        <w:t xml:space="preserve">, formatted as shown in reference </w:t>
      </w:r>
      <w:sdt>
        <w:sdtPr>
          <w:rPr>
            <w:lang w:val="en-CA"/>
          </w:rPr>
          <w:id w:val="207001989"/>
          <w:citation/>
        </w:sdtPr>
        <w:sdtEndPr/>
        <w:sdtContent>
          <w:r w:rsidR="00324D38">
            <w:rPr>
              <w:lang w:val="en-CA"/>
            </w:rPr>
            <w:fldChar w:fldCharType="begin"/>
          </w:r>
          <w:r w:rsidR="008A34F8">
            <w:rPr>
              <w:lang w:val="en-CA"/>
            </w:rPr>
            <w:instrText xml:space="preserve">CITATION LiY12 \l 3084 </w:instrText>
          </w:r>
          <w:r w:rsidR="00324D38">
            <w:rPr>
              <w:lang w:val="en-CA"/>
            </w:rPr>
            <w:fldChar w:fldCharType="separate"/>
          </w:r>
          <w:r w:rsidR="00CC6F3A" w:rsidRPr="00CC6F3A">
            <w:rPr>
              <w:noProof/>
              <w:lang w:val="en-CA"/>
            </w:rPr>
            <w:t>[1]</w:t>
          </w:r>
          <w:r w:rsidR="00324D38">
            <w:rPr>
              <w:lang w:val="en-CA"/>
            </w:rPr>
            <w:fldChar w:fldCharType="end"/>
          </w:r>
        </w:sdtContent>
      </w:sdt>
      <w:r w:rsidR="00324D38">
        <w:rPr>
          <w:lang w:val="en-CA"/>
        </w:rPr>
        <w:t>.</w:t>
      </w:r>
      <w:r w:rsidR="00B869D0">
        <w:rPr>
          <w:lang w:val="en-CA"/>
        </w:rPr>
        <w:t xml:space="preserve">  If using </w:t>
      </w:r>
      <w:r w:rsidR="00B869D0" w:rsidRPr="00A2085C">
        <w:rPr>
          <w:rStyle w:val="Emphasis"/>
        </w:rPr>
        <w:t>Word</w:t>
      </w:r>
      <w:r w:rsidR="00B869D0" w:rsidRPr="00A2085C">
        <w:t>’s</w:t>
      </w:r>
      <w:r w:rsidR="00B869D0" w:rsidRPr="00A2085C">
        <w:rPr>
          <w:rStyle w:val="Emphasis"/>
        </w:rPr>
        <w:t xml:space="preserve"> Citation &amp; Bibliography</w:t>
      </w:r>
      <w:r w:rsidR="00B869D0">
        <w:rPr>
          <w:lang w:val="en-CA"/>
        </w:rPr>
        <w:t xml:space="preserve"> tools, this is style </w:t>
      </w:r>
      <w:r w:rsidR="00081905" w:rsidRPr="00A2085C">
        <w:rPr>
          <w:rStyle w:val="Emphasis"/>
        </w:rPr>
        <w:t>IEEE 2006</w:t>
      </w:r>
      <w:r w:rsidR="00B869D0">
        <w:rPr>
          <w:lang w:val="en-CA"/>
        </w:rPr>
        <w:t>.</w:t>
      </w:r>
    </w:p>
    <w:sdt>
      <w:sdtPr>
        <w:id w:val="111145805"/>
        <w:bibliography/>
      </w:sdtPr>
      <w:sdtEndPr/>
      <w:sdtContent>
        <w:p w:rsidR="00CC6F3A" w:rsidRDefault="00E436DF" w:rsidP="00294D01">
          <w:pPr>
            <w:pStyle w:val="BodyText"/>
            <w:rPr>
              <w:rFonts w:ascii="Times New Roman" w:eastAsia="Times New Roman" w:hAnsi="Times New Roman" w:cs="Times New Roman"/>
              <w:noProof/>
              <w:sz w:val="20"/>
              <w:szCs w:val="20"/>
              <w14:numForm w14:val="default"/>
            </w:rPr>
          </w:pPr>
          <w:r>
            <w:rPr>
              <w:rFonts w:asciiTheme="minorHAnsi" w:hAnsiTheme="minorHAnsi"/>
              <w:lang w:val="en-CA"/>
            </w:rPr>
            <w:fldChar w:fldCharType="begin"/>
          </w:r>
          <w:r w:rsidRPr="007655C6">
            <w:instrText xml:space="preserve"> BIBLIOGRAPHY </w:instrText>
          </w:r>
          <w:r>
            <w:rPr>
              <w:rFonts w:asciiTheme="minorHAnsi" w:hAnsiTheme="minorHAnsi"/>
              <w:lang w:val="en-CA"/>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0"/>
            <w:gridCol w:w="9050"/>
          </w:tblGrid>
          <w:tr w:rsidR="00CC6F3A">
            <w:trPr>
              <w:divId w:val="928806107"/>
              <w:tblCellSpacing w:w="15" w:type="dxa"/>
            </w:trPr>
            <w:tc>
              <w:tcPr>
                <w:tcW w:w="50" w:type="pct"/>
                <w:hideMark/>
              </w:tcPr>
              <w:p w:rsidR="00CC6F3A" w:rsidRDefault="00CC6F3A">
                <w:pPr>
                  <w:pStyle w:val="Bibliography"/>
                  <w:rPr>
                    <w:noProof/>
                    <w:sz w:val="24"/>
                    <w:szCs w:val="24"/>
                    <w:lang w:val="en-US"/>
                  </w:rPr>
                </w:pPr>
                <w:r>
                  <w:rPr>
                    <w:noProof/>
                    <w:lang w:val="en-US"/>
                  </w:rPr>
                  <w:t xml:space="preserve">[1] </w:t>
                </w:r>
              </w:p>
            </w:tc>
            <w:tc>
              <w:tcPr>
                <w:tcW w:w="0" w:type="auto"/>
                <w:hideMark/>
              </w:tcPr>
              <w:p w:rsidR="00CC6F3A" w:rsidRDefault="00CC6F3A">
                <w:pPr>
                  <w:pStyle w:val="Bibliography"/>
                  <w:rPr>
                    <w:noProof/>
                    <w:lang w:val="en-US"/>
                  </w:rPr>
                </w:pPr>
                <w:r>
                  <w:rPr>
                    <w:noProof/>
                    <w:lang w:val="en-US"/>
                  </w:rPr>
                  <w:t xml:space="preserve">J. P. Smith, "Reference Doc. Title," in </w:t>
                </w:r>
                <w:r>
                  <w:rPr>
                    <w:i/>
                    <w:iCs/>
                    <w:noProof/>
                    <w:lang w:val="en-US"/>
                  </w:rPr>
                  <w:t>CDEGS Users' Conference Proceedings</w:t>
                </w:r>
                <w:r>
                  <w:rPr>
                    <w:noProof/>
                    <w:lang w:val="en-US"/>
                  </w:rPr>
                  <w:t xml:space="preserve">, Rock Creek Resort, Montana, USA, 2012. </w:t>
                </w:r>
              </w:p>
            </w:tc>
          </w:tr>
        </w:tbl>
        <w:p w:rsidR="00CC6F3A" w:rsidRDefault="00CC6F3A">
          <w:pPr>
            <w:divId w:val="928806107"/>
            <w:rPr>
              <w:rFonts w:eastAsia="Times New Roman"/>
              <w:noProof/>
            </w:rPr>
          </w:pPr>
        </w:p>
        <w:p w:rsidR="00294D01" w:rsidRDefault="00E436DF" w:rsidP="00294D01">
          <w:pPr>
            <w:pStyle w:val="BodyText"/>
          </w:pPr>
          <w:r>
            <w:fldChar w:fldCharType="end"/>
          </w:r>
        </w:p>
      </w:sdtContent>
    </w:sdt>
    <w:p w:rsidR="00944D2A" w:rsidRDefault="00944D2A">
      <w:pPr>
        <w:spacing w:after="0" w:line="240" w:lineRule="auto"/>
        <w:rPr>
          <w:rFonts w:cs="Arial"/>
          <w:b/>
          <w:bCs/>
          <w:sz w:val="28"/>
          <w:lang w:val="en-CA"/>
        </w:rPr>
      </w:pPr>
      <w:r>
        <w:br w:type="page"/>
      </w:r>
    </w:p>
    <w:p w:rsidR="00DD577F" w:rsidRDefault="009524EB" w:rsidP="002C69F8">
      <w:pPr>
        <w:pStyle w:val="Heading3"/>
      </w:pPr>
      <w:r>
        <w:lastRenderedPageBreak/>
        <w:t>Important Dates</w:t>
      </w:r>
      <w:r w:rsidR="00E56369">
        <w:tab/>
      </w:r>
    </w:p>
    <w:p w:rsidR="00EC40CC" w:rsidRDefault="00DD577F" w:rsidP="00725E95">
      <w:pPr>
        <w:pStyle w:val="TableCaption"/>
      </w:pPr>
      <w:bookmarkStart w:id="11" w:name="_Ref348085054"/>
      <w:r>
        <w:t xml:space="preserve">Table </w:t>
      </w:r>
      <w:r w:rsidR="00CC6F3A">
        <w:rPr>
          <w:noProof/>
        </w:rPr>
        <w:fldChar w:fldCharType="begin"/>
      </w:r>
      <w:r w:rsidR="00CC6F3A">
        <w:rPr>
          <w:noProof/>
        </w:rPr>
        <w:instrText xml:space="preserve"> SEQ Table \* ARABIC </w:instrText>
      </w:r>
      <w:r w:rsidR="00CC6F3A">
        <w:rPr>
          <w:noProof/>
        </w:rPr>
        <w:fldChar w:fldCharType="separate"/>
      </w:r>
      <w:r w:rsidR="00EA11A6">
        <w:rPr>
          <w:noProof/>
        </w:rPr>
        <w:t>2</w:t>
      </w:r>
      <w:r w:rsidR="00CC6F3A">
        <w:rPr>
          <w:noProof/>
        </w:rPr>
        <w:fldChar w:fldCharType="end"/>
      </w:r>
      <w:bookmarkEnd w:id="11"/>
      <w:r>
        <w:t>: Important dates</w:t>
      </w:r>
      <w:r w:rsidR="00C92EE4">
        <w:t>.</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573"/>
        <w:gridCol w:w="5040"/>
      </w:tblGrid>
      <w:tr w:rsidR="00BD4652" w:rsidRPr="002E51C5" w:rsidTr="00C64238">
        <w:trPr>
          <w:trHeight w:val="504"/>
          <w:jc w:val="center"/>
        </w:trPr>
        <w:tc>
          <w:tcPr>
            <w:tcW w:w="2573" w:type="dxa"/>
            <w:tcBorders>
              <w:top w:val="double" w:sz="4" w:space="0" w:color="auto"/>
              <w:bottom w:val="single" w:sz="6" w:space="0" w:color="auto"/>
            </w:tcBorders>
            <w:shd w:val="clear" w:color="auto" w:fill="DBE5F1" w:themeFill="accent1" w:themeFillTint="33"/>
            <w:vAlign w:val="center"/>
          </w:tcPr>
          <w:p w:rsidR="00BD4652" w:rsidRPr="00B62400" w:rsidRDefault="00945F94" w:rsidP="00EA11A6">
            <w:pPr>
              <w:pStyle w:val="BodyText"/>
            </w:pPr>
            <w:r>
              <w:t>April</w:t>
            </w:r>
            <w:r w:rsidR="008C32B6">
              <w:t xml:space="preserve"> </w:t>
            </w:r>
            <w:r w:rsidR="00EA11A6">
              <w:t>24</w:t>
            </w:r>
            <w:r w:rsidR="00BD4652" w:rsidRPr="00B62400">
              <w:t>, 20</w:t>
            </w:r>
            <w:r w:rsidR="00EA11A6">
              <w:t>20</w:t>
            </w:r>
          </w:p>
        </w:tc>
        <w:tc>
          <w:tcPr>
            <w:tcW w:w="5040" w:type="dxa"/>
            <w:tcBorders>
              <w:top w:val="double" w:sz="4" w:space="0" w:color="auto"/>
              <w:bottom w:val="single" w:sz="6" w:space="0" w:color="auto"/>
            </w:tcBorders>
            <w:shd w:val="clear" w:color="auto" w:fill="DBE5F1" w:themeFill="accent1" w:themeFillTint="33"/>
            <w:vAlign w:val="center"/>
          </w:tcPr>
          <w:p w:rsidR="00BD4652" w:rsidRPr="00B62400" w:rsidRDefault="00737152" w:rsidP="008B5A95">
            <w:pPr>
              <w:pStyle w:val="BodyText"/>
            </w:pPr>
            <w:r w:rsidRPr="00B62400">
              <w:t xml:space="preserve">Submission deadlines for your </w:t>
            </w:r>
            <w:r w:rsidRPr="00B6714E">
              <w:t xml:space="preserve">article </w:t>
            </w:r>
            <w:r w:rsidRPr="00492B15">
              <w:rPr>
                <w:rStyle w:val="Strong"/>
              </w:rPr>
              <w:t>title</w:t>
            </w:r>
            <w:r w:rsidR="00BD4652" w:rsidRPr="00B62400">
              <w:t xml:space="preserve"> </w:t>
            </w:r>
          </w:p>
        </w:tc>
      </w:tr>
      <w:tr w:rsidR="00BD4652" w:rsidTr="00C64238">
        <w:trPr>
          <w:trHeight w:val="504"/>
          <w:jc w:val="center"/>
        </w:trPr>
        <w:tc>
          <w:tcPr>
            <w:tcW w:w="2573" w:type="dxa"/>
            <w:tcBorders>
              <w:top w:val="single" w:sz="6" w:space="0" w:color="auto"/>
              <w:bottom w:val="single" w:sz="6" w:space="0" w:color="auto"/>
            </w:tcBorders>
            <w:shd w:val="clear" w:color="auto" w:fill="B8CCE4" w:themeFill="accent1" w:themeFillTint="66"/>
            <w:vAlign w:val="center"/>
          </w:tcPr>
          <w:p w:rsidR="00BD4652" w:rsidRPr="00B62400" w:rsidRDefault="00703C54" w:rsidP="00EA11A6">
            <w:pPr>
              <w:pStyle w:val="BodyText"/>
            </w:pPr>
            <w:r w:rsidRPr="00B62400">
              <w:t>May</w:t>
            </w:r>
            <w:r w:rsidR="002600AD">
              <w:t xml:space="preserve"> </w:t>
            </w:r>
            <w:r w:rsidR="00D853DD">
              <w:t>1</w:t>
            </w:r>
            <w:r w:rsidR="00EA11A6">
              <w:t>5</w:t>
            </w:r>
            <w:r w:rsidR="002E51C5" w:rsidRPr="00B62400">
              <w:t>, 20</w:t>
            </w:r>
            <w:r w:rsidR="00EA11A6">
              <w:t>20</w:t>
            </w:r>
          </w:p>
        </w:tc>
        <w:tc>
          <w:tcPr>
            <w:tcW w:w="5040" w:type="dxa"/>
            <w:tcBorders>
              <w:top w:val="single" w:sz="6" w:space="0" w:color="auto"/>
              <w:bottom w:val="single" w:sz="6" w:space="0" w:color="auto"/>
            </w:tcBorders>
            <w:shd w:val="clear" w:color="auto" w:fill="B8CCE4" w:themeFill="accent1" w:themeFillTint="66"/>
            <w:vAlign w:val="center"/>
          </w:tcPr>
          <w:p w:rsidR="00BD4652" w:rsidRPr="00B62400" w:rsidRDefault="002E51C5" w:rsidP="008B5A95">
            <w:pPr>
              <w:pStyle w:val="BodyText"/>
            </w:pPr>
            <w:r w:rsidRPr="00492B15">
              <w:rPr>
                <w:rStyle w:val="Strong"/>
              </w:rPr>
              <w:t>Draft</w:t>
            </w:r>
            <w:r w:rsidRPr="00B6714E">
              <w:t xml:space="preserve"> article</w:t>
            </w:r>
            <w:r w:rsidRPr="00B62400">
              <w:t xml:space="preserve"> submission due</w:t>
            </w:r>
          </w:p>
        </w:tc>
      </w:tr>
      <w:tr w:rsidR="002E51C5" w:rsidTr="00C64238">
        <w:trPr>
          <w:trHeight w:val="504"/>
          <w:jc w:val="center"/>
        </w:trPr>
        <w:tc>
          <w:tcPr>
            <w:tcW w:w="2573" w:type="dxa"/>
            <w:tcBorders>
              <w:top w:val="single" w:sz="6" w:space="0" w:color="auto"/>
              <w:bottom w:val="single" w:sz="6" w:space="0" w:color="auto"/>
            </w:tcBorders>
            <w:shd w:val="clear" w:color="auto" w:fill="DBE5F1" w:themeFill="accent1" w:themeFillTint="33"/>
            <w:vAlign w:val="center"/>
          </w:tcPr>
          <w:p w:rsidR="002E51C5" w:rsidRPr="00B62400" w:rsidRDefault="00D853DD" w:rsidP="00EA11A6">
            <w:pPr>
              <w:pStyle w:val="BodyText"/>
            </w:pPr>
            <w:r>
              <w:t>May</w:t>
            </w:r>
            <w:r w:rsidR="00EB3095">
              <w:t xml:space="preserve"> </w:t>
            </w:r>
            <w:r w:rsidR="00EA11A6">
              <w:t>29</w:t>
            </w:r>
            <w:r w:rsidR="002E51C5" w:rsidRPr="00B62400">
              <w:t>, 20</w:t>
            </w:r>
            <w:r w:rsidR="00EA11A6">
              <w:t>20</w:t>
            </w:r>
          </w:p>
        </w:tc>
        <w:tc>
          <w:tcPr>
            <w:tcW w:w="5040" w:type="dxa"/>
            <w:tcBorders>
              <w:top w:val="single" w:sz="6" w:space="0" w:color="auto"/>
              <w:bottom w:val="single" w:sz="6" w:space="0" w:color="auto"/>
            </w:tcBorders>
            <w:shd w:val="clear" w:color="auto" w:fill="DBE5F1" w:themeFill="accent1" w:themeFillTint="33"/>
            <w:vAlign w:val="center"/>
          </w:tcPr>
          <w:p w:rsidR="00C64238" w:rsidRPr="00B62400" w:rsidRDefault="00821D24" w:rsidP="00196746">
            <w:pPr>
              <w:pStyle w:val="BodyText"/>
            </w:pPr>
            <w:r w:rsidRPr="00492B15">
              <w:rPr>
                <w:rStyle w:val="Strong"/>
              </w:rPr>
              <w:t>Final</w:t>
            </w:r>
            <w:r w:rsidRPr="00B62400">
              <w:t xml:space="preserve"> article due</w:t>
            </w:r>
          </w:p>
        </w:tc>
      </w:tr>
      <w:tr w:rsidR="00821D24" w:rsidTr="00C64238">
        <w:trPr>
          <w:trHeight w:val="504"/>
          <w:jc w:val="center"/>
        </w:trPr>
        <w:tc>
          <w:tcPr>
            <w:tcW w:w="2573" w:type="dxa"/>
            <w:tcBorders>
              <w:top w:val="single" w:sz="6" w:space="0" w:color="auto"/>
              <w:bottom w:val="double" w:sz="4" w:space="0" w:color="auto"/>
            </w:tcBorders>
            <w:shd w:val="clear" w:color="auto" w:fill="B8CCE4" w:themeFill="accent1" w:themeFillTint="66"/>
            <w:vAlign w:val="center"/>
          </w:tcPr>
          <w:p w:rsidR="00821D24" w:rsidRPr="00B62400" w:rsidRDefault="00821D24" w:rsidP="00EA11A6">
            <w:pPr>
              <w:pStyle w:val="BodyText"/>
            </w:pPr>
            <w:r w:rsidRPr="00B62400">
              <w:t>June</w:t>
            </w:r>
            <w:r w:rsidR="002600AD">
              <w:t xml:space="preserve"> </w:t>
            </w:r>
            <w:r w:rsidR="00EA11A6">
              <w:t>23</w:t>
            </w:r>
            <w:r w:rsidR="001B247C" w:rsidRPr="00B62400">
              <w:t xml:space="preserve"> – </w:t>
            </w:r>
            <w:r w:rsidR="00EA11A6">
              <w:t>26</w:t>
            </w:r>
            <w:r w:rsidRPr="00B62400">
              <w:t>, 20</w:t>
            </w:r>
            <w:r w:rsidR="00EA11A6">
              <w:t>20</w:t>
            </w:r>
          </w:p>
        </w:tc>
        <w:tc>
          <w:tcPr>
            <w:tcW w:w="5040" w:type="dxa"/>
            <w:tcBorders>
              <w:top w:val="single" w:sz="6" w:space="0" w:color="auto"/>
              <w:bottom w:val="double" w:sz="4" w:space="0" w:color="auto"/>
            </w:tcBorders>
            <w:shd w:val="clear" w:color="auto" w:fill="B8CCE4" w:themeFill="accent1" w:themeFillTint="66"/>
            <w:vAlign w:val="center"/>
          </w:tcPr>
          <w:p w:rsidR="00821D24" w:rsidRPr="00B6714E" w:rsidRDefault="00821D24" w:rsidP="008B5A95">
            <w:pPr>
              <w:pStyle w:val="BodyText"/>
            </w:pPr>
            <w:r w:rsidRPr="00492B15">
              <w:rPr>
                <w:rStyle w:val="Strong"/>
              </w:rPr>
              <w:t>Conference</w:t>
            </w:r>
            <w:r w:rsidRPr="00B6714E">
              <w:t xml:space="preserve"> dates</w:t>
            </w:r>
          </w:p>
        </w:tc>
      </w:tr>
    </w:tbl>
    <w:p w:rsidR="00EC40CC" w:rsidRDefault="00AA7C62" w:rsidP="002C69F8">
      <w:pPr>
        <w:pStyle w:val="Heading3"/>
      </w:pPr>
      <w:r>
        <w:t>Article Submission</w:t>
      </w:r>
    </w:p>
    <w:p w:rsidR="00A43432" w:rsidRDefault="00A43432" w:rsidP="00ED4356">
      <w:pPr>
        <w:pStyle w:val="BodyText"/>
        <w:rPr>
          <w:lang w:val="en-CA"/>
        </w:rPr>
      </w:pPr>
      <w:r>
        <w:rPr>
          <w:lang w:val="en-CA"/>
        </w:rPr>
        <w:t xml:space="preserve">Please submit your paper as a </w:t>
      </w:r>
      <w:r w:rsidRPr="008B16F0">
        <w:rPr>
          <w:rStyle w:val="Emphasis"/>
        </w:rPr>
        <w:t>Microsoft Word</w:t>
      </w:r>
      <w:r>
        <w:rPr>
          <w:lang w:val="en-CA"/>
        </w:rPr>
        <w:t xml:space="preserve"> document (</w:t>
      </w:r>
      <w:r w:rsidRPr="008B16F0">
        <w:rPr>
          <w:rStyle w:val="Emphasis"/>
        </w:rPr>
        <w:t>.docx</w:t>
      </w:r>
      <w:r>
        <w:rPr>
          <w:lang w:val="en-CA"/>
        </w:rPr>
        <w:t xml:space="preserve">).  This will allow the editors to perform last minute fixes regarding the formatting or pagination for instance </w:t>
      </w:r>
      <w:r w:rsidR="00A6607D">
        <w:rPr>
          <w:lang w:val="en-CA"/>
        </w:rPr>
        <w:t xml:space="preserve">(inclusion of the article number) </w:t>
      </w:r>
      <w:r>
        <w:rPr>
          <w:lang w:val="en-CA"/>
        </w:rPr>
        <w:t>and will also make it easier to generate the table of contents.  However, before</w:t>
      </w:r>
      <w:r w:rsidR="00172A51">
        <w:t xml:space="preserve"> </w:t>
      </w:r>
      <w:r w:rsidR="00172A51">
        <w:rPr>
          <w:lang w:val="en-CA"/>
        </w:rPr>
        <w:t xml:space="preserve">submitting your paper, please ensure </w:t>
      </w:r>
      <w:r>
        <w:rPr>
          <w:lang w:val="en-CA"/>
        </w:rPr>
        <w:t>you can successfully save it as a PDF document as well</w:t>
      </w:r>
      <w:r w:rsidR="000A174C">
        <w:rPr>
          <w:lang w:val="en-CA"/>
        </w:rPr>
        <w:t xml:space="preserve"> (using </w:t>
      </w:r>
      <w:r w:rsidR="000A174C" w:rsidRPr="00AA1D0E">
        <w:rPr>
          <w:rStyle w:val="Emphasis"/>
        </w:rPr>
        <w:t>Word</w:t>
      </w:r>
      <w:r w:rsidR="000A174C">
        <w:rPr>
          <w:lang w:val="en-CA"/>
        </w:rPr>
        <w:t xml:space="preserve">’s </w:t>
      </w:r>
      <w:r w:rsidR="000A174C" w:rsidRPr="000A174C">
        <w:rPr>
          <w:rStyle w:val="Strong"/>
        </w:rPr>
        <w:t>Save As</w:t>
      </w:r>
      <w:r w:rsidR="000A174C">
        <w:rPr>
          <w:lang w:val="en-CA"/>
        </w:rPr>
        <w:t xml:space="preserve"> dialog)</w:t>
      </w:r>
      <w:r>
        <w:rPr>
          <w:lang w:val="en-CA"/>
        </w:rPr>
        <w:t xml:space="preserve">, paying special attention to </w:t>
      </w:r>
      <w:r w:rsidR="000A174C">
        <w:rPr>
          <w:lang w:val="en-CA"/>
        </w:rPr>
        <w:t xml:space="preserve">the </w:t>
      </w:r>
      <w:r>
        <w:rPr>
          <w:lang w:val="en-CA"/>
        </w:rPr>
        <w:t xml:space="preserve">good rendering of figures as sometimes objects </w:t>
      </w:r>
      <w:r w:rsidR="000A174C">
        <w:rPr>
          <w:lang w:val="en-CA"/>
        </w:rPr>
        <w:t>using</w:t>
      </w:r>
      <w:r>
        <w:rPr>
          <w:lang w:val="en-CA"/>
        </w:rPr>
        <w:t xml:space="preserve"> transparency become opaque during the conversion.  This will minimize the risk of conversion problems</w:t>
      </w:r>
      <w:r w:rsidR="000A174C">
        <w:rPr>
          <w:lang w:val="en-CA"/>
        </w:rPr>
        <w:t xml:space="preserve"> during the last step of the conference proceedings creation</w:t>
      </w:r>
      <w:r>
        <w:rPr>
          <w:lang w:val="en-CA"/>
        </w:rPr>
        <w:t>.</w:t>
      </w:r>
      <w:r w:rsidR="000A174C">
        <w:rPr>
          <w:lang w:val="en-CA"/>
        </w:rPr>
        <w:t xml:space="preserve">  Your document </w:t>
      </w:r>
      <w:r>
        <w:rPr>
          <w:lang w:val="en-CA"/>
        </w:rPr>
        <w:t xml:space="preserve">should also be </w:t>
      </w:r>
      <w:r w:rsidR="00172A51">
        <w:rPr>
          <w:lang w:val="en-CA"/>
        </w:rPr>
        <w:t xml:space="preserve">completely free from </w:t>
      </w:r>
      <w:r w:rsidR="0079562D" w:rsidRPr="0079562D">
        <w:rPr>
          <w:rStyle w:val="Strong"/>
        </w:rPr>
        <w:t>Comments</w:t>
      </w:r>
      <w:r w:rsidR="0079562D">
        <w:rPr>
          <w:lang w:val="en-CA"/>
        </w:rPr>
        <w:t xml:space="preserve"> and </w:t>
      </w:r>
      <w:r w:rsidR="0079562D" w:rsidRPr="0079562D">
        <w:rPr>
          <w:rStyle w:val="Strong"/>
        </w:rPr>
        <w:t>T</w:t>
      </w:r>
      <w:r w:rsidR="00172A51" w:rsidRPr="0079562D">
        <w:rPr>
          <w:rStyle w:val="Strong"/>
        </w:rPr>
        <w:t xml:space="preserve">rack </w:t>
      </w:r>
      <w:r w:rsidR="0079562D" w:rsidRPr="0079562D">
        <w:rPr>
          <w:rStyle w:val="Strong"/>
        </w:rPr>
        <w:t>C</w:t>
      </w:r>
      <w:r w:rsidR="00172A51" w:rsidRPr="0079562D">
        <w:rPr>
          <w:rStyle w:val="Strong"/>
        </w:rPr>
        <w:t>hanges</w:t>
      </w:r>
      <w:r w:rsidR="00172A51">
        <w:rPr>
          <w:lang w:val="en-CA"/>
        </w:rPr>
        <w:t xml:space="preserve"> notes, unless they are intended </w:t>
      </w:r>
      <w:r w:rsidR="00A6607D">
        <w:rPr>
          <w:lang w:val="en-CA"/>
        </w:rPr>
        <w:t>for</w:t>
      </w:r>
      <w:r w:rsidR="00172A51">
        <w:rPr>
          <w:lang w:val="en-CA"/>
        </w:rPr>
        <w:t xml:space="preserve"> the editors assembling the proceedings.</w:t>
      </w:r>
      <w:r w:rsidR="001C61B0">
        <w:rPr>
          <w:lang w:val="en-CA"/>
        </w:rPr>
        <w:t xml:space="preserve">  </w:t>
      </w:r>
    </w:p>
    <w:p w:rsidR="00196746" w:rsidRPr="00196746" w:rsidRDefault="00196746" w:rsidP="00196746">
      <w:pPr>
        <w:pStyle w:val="BodyText"/>
      </w:pPr>
      <w:r w:rsidRPr="00196746">
        <w:t>In order to efficiently distribute author’s submissions and thereby increase the visibility and overall impact of the work, copyright of all submitted work is transferred to SES. This will allow SES to share the</w:t>
      </w:r>
      <w:bookmarkStart w:id="12" w:name="_GoBack"/>
      <w:bookmarkEnd w:id="12"/>
      <w:r w:rsidRPr="00196746">
        <w:t xml:space="preserve"> work with people both within and outside the present Users’ Group membership. After the conference, authors are still free to shar</w:t>
      </w:r>
      <w:r>
        <w:t>e their submission with others.</w:t>
      </w:r>
    </w:p>
    <w:p w:rsidR="00251487" w:rsidRDefault="00AA7C62" w:rsidP="00ED4356">
      <w:pPr>
        <w:pStyle w:val="BodyText"/>
      </w:pPr>
      <w:r>
        <w:t xml:space="preserve">For all future correspondence </w:t>
      </w:r>
      <w:r w:rsidR="00DA5D4E">
        <w:t>regarding</w:t>
      </w:r>
      <w:r>
        <w:t xml:space="preserve"> the article submission, and any questions regarding the formatting of your article, please send an email to</w:t>
      </w:r>
      <w:r w:rsidR="00FA6296">
        <w:t xml:space="preserve"> </w:t>
      </w:r>
      <w:hyperlink r:id="rId22" w:history="1">
        <w:r w:rsidR="00FA6296" w:rsidRPr="00FA6296">
          <w:rPr>
            <w:rStyle w:val="Hyperlink"/>
          </w:rPr>
          <w:t>ugm@sestech.com</w:t>
        </w:r>
      </w:hyperlink>
      <w:r w:rsidR="00FA6296">
        <w:t>.</w:t>
      </w:r>
    </w:p>
    <w:p w:rsidR="00AA7C62" w:rsidRPr="00CC6F3A" w:rsidRDefault="00AA7C62" w:rsidP="00251487">
      <w:pPr>
        <w:pStyle w:val="Author"/>
        <w:jc w:val="left"/>
        <w:rPr>
          <w:lang w:val="en-CA"/>
        </w:rPr>
      </w:pPr>
    </w:p>
    <w:sectPr w:rsidR="00AA7C62" w:rsidRPr="00CC6F3A" w:rsidSect="00715591">
      <w:headerReference w:type="even" r:id="rId23"/>
      <w:headerReference w:type="default" r:id="rId24"/>
      <w:footerReference w:type="even" r:id="rId25"/>
      <w:footerReference w:type="default" r:id="rId26"/>
      <w:type w:val="oddPage"/>
      <w:pgSz w:w="12240" w:h="15840" w:code="1"/>
      <w:pgMar w:top="1225" w:right="1440" w:bottom="1225" w:left="1440" w:header="709" w:footer="709"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1A6" w:rsidRDefault="00EA11A6">
      <w:r>
        <w:separator/>
      </w:r>
    </w:p>
    <w:p w:rsidR="00EA11A6" w:rsidRDefault="00EA11A6"/>
  </w:endnote>
  <w:endnote w:type="continuationSeparator" w:id="0">
    <w:p w:rsidR="00EA11A6" w:rsidRDefault="00EA11A6">
      <w:r>
        <w:continuationSeparator/>
      </w:r>
    </w:p>
    <w:p w:rsidR="00EA11A6" w:rsidRDefault="00EA1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Re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72" w:rsidRPr="00251487" w:rsidRDefault="00DF6A72" w:rsidP="00FD6D5A">
    <w:pPr>
      <w:pStyle w:val="FooterEven"/>
      <w:pBdr>
        <w:top w:val="single" w:sz="4" w:space="1" w:color="000000"/>
      </w:pBdr>
      <w:rPr>
        <w:rFonts w:ascii="Georgia" w:hAnsi="Georgia"/>
        <w:color w:val="000000"/>
        <w:sz w:val="18"/>
        <w:szCs w:val="18"/>
      </w:rPr>
    </w:pPr>
    <w:r w:rsidRPr="00251487">
      <w:rPr>
        <w:rFonts w:ascii="Georgia" w:hAnsi="Georgia"/>
        <w:color w:val="auto"/>
        <w:sz w:val="18"/>
        <w:szCs w:val="18"/>
      </w:rPr>
      <w:t>Page</w:t>
    </w:r>
    <w:r w:rsidR="00CE2108" w:rsidRPr="00251487">
      <w:rPr>
        <w:rFonts w:ascii="Georgia" w:hAnsi="Georgia"/>
        <w:color w:val="auto"/>
        <w:sz w:val="18"/>
        <w:szCs w:val="18"/>
      </w:rPr>
      <w:t xml:space="preserve"> </w:t>
    </w:r>
    <w:r w:rsidRPr="00251487">
      <w:rPr>
        <w:rFonts w:ascii="Georgia" w:hAnsi="Georgia"/>
        <w:color w:val="auto"/>
      </w:rPr>
      <w:fldChar w:fldCharType="begin"/>
    </w:r>
    <w:r w:rsidRPr="00251487">
      <w:rPr>
        <w:rFonts w:ascii="Georgia" w:hAnsi="Georgia"/>
        <w:color w:val="auto"/>
      </w:rPr>
      <w:instrText xml:space="preserve"> PAGE   \* MERGEFORMAT </w:instrText>
    </w:r>
    <w:r w:rsidRPr="00251487">
      <w:rPr>
        <w:rFonts w:ascii="Georgia" w:hAnsi="Georgia"/>
        <w:color w:val="auto"/>
      </w:rPr>
      <w:fldChar w:fldCharType="separate"/>
    </w:r>
    <w:r w:rsidR="00BF1702">
      <w:rPr>
        <w:rFonts w:ascii="Georgia" w:hAnsi="Georgia"/>
        <w:noProof/>
        <w:color w:val="auto"/>
      </w:rPr>
      <w:t>1-8</w:t>
    </w:r>
    <w:r w:rsidRPr="00251487">
      <w:rPr>
        <w:rFonts w:ascii="Georgia" w:hAnsi="Georgia"/>
        <w:noProof/>
        <w:color w:val="auto"/>
      </w:rPr>
      <w:fldChar w:fldCharType="end"/>
    </w:r>
    <w:r w:rsidRPr="00251487">
      <w:rPr>
        <w:rFonts w:ascii="Georgia" w:hAnsi="Georgia"/>
        <w:noProof/>
        <w:color w:val="auto"/>
        <w:sz w:val="18"/>
        <w:szCs w:val="18"/>
      </w:rPr>
      <w:t xml:space="preserve"> </w:t>
    </w:r>
    <w:r w:rsidRPr="00251487">
      <w:rPr>
        <w:rFonts w:ascii="Georgia" w:hAnsi="Georgia"/>
        <w:noProof/>
        <w:color w:val="auto"/>
        <w:sz w:val="18"/>
        <w:szCs w:val="18"/>
      </w:rPr>
      <w:ptab w:relativeTo="margin" w:alignment="right" w:leader="none"/>
    </w:r>
    <w:r w:rsidR="00EA11A6">
      <w:rPr>
        <w:rFonts w:ascii="Georgia" w:hAnsi="Georgia"/>
        <w:color w:val="auto"/>
        <w:sz w:val="18"/>
        <w:szCs w:val="18"/>
      </w:rPr>
      <w:t>© 2020</w:t>
    </w:r>
    <w:r w:rsidR="00A35B35" w:rsidRPr="00251487">
      <w:rPr>
        <w:rFonts w:ascii="Georgia" w:hAnsi="Georgia"/>
        <w:color w:val="auto"/>
        <w:sz w:val="18"/>
        <w:szCs w:val="18"/>
      </w:rPr>
      <w:t xml:space="preserve"> S</w:t>
    </w:r>
    <w:r w:rsidR="00A35B35">
      <w:rPr>
        <w:rFonts w:ascii="Georgia" w:hAnsi="Georgia"/>
        <w:color w:val="auto"/>
        <w:sz w:val="18"/>
        <w:szCs w:val="18"/>
      </w:rPr>
      <w:t>afe Engineering Services &amp; technologies ltd.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72" w:rsidRPr="00251487" w:rsidRDefault="00DF6A72" w:rsidP="00597FE9">
    <w:pPr>
      <w:pStyle w:val="FooterEven"/>
      <w:pBdr>
        <w:top w:val="single" w:sz="4" w:space="1" w:color="000000"/>
      </w:pBdr>
      <w:jc w:val="right"/>
      <w:rPr>
        <w:rFonts w:ascii="Georgia" w:hAnsi="Georgia"/>
        <w:color w:val="000000"/>
      </w:rPr>
    </w:pPr>
    <w:r w:rsidRPr="00251487">
      <w:rPr>
        <w:rFonts w:ascii="Georgia" w:hAnsi="Georgia"/>
        <w:color w:val="auto"/>
        <w:sz w:val="18"/>
        <w:szCs w:val="18"/>
      </w:rPr>
      <w:t>© 20</w:t>
    </w:r>
    <w:r w:rsidR="00EA11A6">
      <w:rPr>
        <w:rFonts w:ascii="Georgia" w:hAnsi="Georgia"/>
        <w:color w:val="auto"/>
        <w:sz w:val="18"/>
        <w:szCs w:val="18"/>
      </w:rPr>
      <w:t>20</w:t>
    </w:r>
    <w:r w:rsidRPr="00251487">
      <w:rPr>
        <w:rFonts w:ascii="Georgia" w:hAnsi="Georgia"/>
        <w:color w:val="auto"/>
        <w:sz w:val="18"/>
        <w:szCs w:val="18"/>
      </w:rPr>
      <w:t xml:space="preserve"> S</w:t>
    </w:r>
    <w:r w:rsidR="00A35B35">
      <w:rPr>
        <w:rFonts w:ascii="Georgia" w:hAnsi="Georgia"/>
        <w:color w:val="auto"/>
        <w:sz w:val="18"/>
        <w:szCs w:val="18"/>
      </w:rPr>
      <w:t>afe Engineering Services &amp; technologies ltd.</w:t>
    </w:r>
    <w:r w:rsidRPr="00251487">
      <w:rPr>
        <w:rFonts w:ascii="Georgia" w:hAnsi="Georgia"/>
        <w:color w:val="auto"/>
        <w:sz w:val="18"/>
        <w:szCs w:val="18"/>
      </w:rPr>
      <w:t xml:space="preserve"> </w:t>
    </w:r>
    <w:r w:rsidRPr="00251487">
      <w:rPr>
        <w:rFonts w:ascii="Georgia" w:hAnsi="Georgia"/>
        <w:color w:val="auto"/>
        <w:sz w:val="18"/>
        <w:szCs w:val="18"/>
      </w:rPr>
      <w:ptab w:relativeTo="margin" w:alignment="right" w:leader="none"/>
    </w:r>
    <w:r w:rsidRPr="00251487">
      <w:rPr>
        <w:rFonts w:ascii="Georgia" w:hAnsi="Georgia"/>
        <w:color w:val="auto"/>
        <w:sz w:val="18"/>
        <w:szCs w:val="18"/>
      </w:rPr>
      <w:t>Page</w:t>
    </w:r>
    <w:r w:rsidRPr="00251487">
      <w:rPr>
        <w:rFonts w:ascii="Georgia" w:hAnsi="Georgia"/>
        <w:color w:val="auto"/>
      </w:rPr>
      <w:t xml:space="preserve"> </w:t>
    </w:r>
    <w:r w:rsidRPr="00251487">
      <w:rPr>
        <w:rFonts w:ascii="Georgia" w:hAnsi="Georgia"/>
        <w:color w:val="auto"/>
      </w:rPr>
      <w:fldChar w:fldCharType="begin"/>
    </w:r>
    <w:r w:rsidRPr="00251487">
      <w:rPr>
        <w:rFonts w:ascii="Georgia" w:hAnsi="Georgia"/>
        <w:color w:val="auto"/>
      </w:rPr>
      <w:instrText xml:space="preserve"> PAGE   \* MERGEFORMAT </w:instrText>
    </w:r>
    <w:r w:rsidRPr="00251487">
      <w:rPr>
        <w:rFonts w:ascii="Georgia" w:hAnsi="Georgia"/>
        <w:color w:val="auto"/>
      </w:rPr>
      <w:fldChar w:fldCharType="separate"/>
    </w:r>
    <w:r w:rsidR="00BF1702">
      <w:rPr>
        <w:rFonts w:ascii="Georgia" w:hAnsi="Georgia"/>
        <w:noProof/>
        <w:color w:val="auto"/>
      </w:rPr>
      <w:t>1-7</w:t>
    </w:r>
    <w:r w:rsidRPr="00251487">
      <w:rPr>
        <w:rFonts w:ascii="Georgia" w:hAnsi="Georgia"/>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1A6" w:rsidRDefault="00EA11A6">
      <w:r>
        <w:separator/>
      </w:r>
    </w:p>
    <w:p w:rsidR="00EA11A6" w:rsidRDefault="00EA11A6"/>
  </w:footnote>
  <w:footnote w:type="continuationSeparator" w:id="0">
    <w:p w:rsidR="00EA11A6" w:rsidRDefault="00EA11A6">
      <w:r>
        <w:continuationSeparator/>
      </w:r>
    </w:p>
    <w:p w:rsidR="00EA11A6" w:rsidRDefault="00EA11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72" w:rsidRPr="00762F75" w:rsidRDefault="005E7D84" w:rsidP="00597FE9">
    <w:pPr>
      <w:pStyle w:val="Header"/>
      <w:rPr>
        <w:smallCaps/>
        <w:color w:val="auto"/>
        <w:lang w:val="en-CA"/>
      </w:rPr>
    </w:pPr>
    <w:r w:rsidRPr="00762F75">
      <w:rPr>
        <w:smallCaps/>
        <w:color w:val="auto"/>
        <w:lang w:val="en-CA"/>
      </w:rPr>
      <w:t xml:space="preserve">Part I: New Features, </w:t>
    </w:r>
    <w:r w:rsidR="00DF6A72" w:rsidRPr="00762F75">
      <w:rPr>
        <w:smallCaps/>
        <w:color w:val="auto"/>
        <w:lang w:val="en-CA"/>
      </w:rPr>
      <w:t>Part I</w:t>
    </w:r>
    <w:r w:rsidRPr="00762F75">
      <w:rPr>
        <w:smallCaps/>
        <w:color w:val="auto"/>
        <w:lang w:val="en-CA"/>
      </w:rPr>
      <w:t>I</w:t>
    </w:r>
    <w:r w:rsidR="00DF6A72" w:rsidRPr="00762F75">
      <w:rPr>
        <w:smallCaps/>
        <w:color w:val="auto"/>
        <w:lang w:val="en-CA"/>
      </w:rPr>
      <w:t>:</w:t>
    </w:r>
    <w:r w:rsidR="00466742" w:rsidRPr="00762F75">
      <w:rPr>
        <w:smallCaps/>
        <w:color w:val="auto"/>
        <w:lang w:val="en-CA"/>
      </w:rPr>
      <w:t xml:space="preserve"> User Contributions</w:t>
    </w:r>
    <w:r w:rsidRPr="00762F75">
      <w:rPr>
        <w:smallCaps/>
        <w:color w:val="auto"/>
        <w:lang w:val="en-CA"/>
      </w:rPr>
      <w:t>,</w:t>
    </w:r>
    <w:r w:rsidR="00DF6A72" w:rsidRPr="00762F75">
      <w:rPr>
        <w:smallCaps/>
        <w:color w:val="auto"/>
        <w:lang w:val="en-CA"/>
      </w:rPr>
      <w:t xml:space="preserve"> Part I</w:t>
    </w:r>
    <w:r w:rsidRPr="00762F75">
      <w:rPr>
        <w:smallCaps/>
        <w:color w:val="auto"/>
        <w:lang w:val="en-CA"/>
      </w:rPr>
      <w:t>I</w:t>
    </w:r>
    <w:r w:rsidR="00DF6A72" w:rsidRPr="00762F75">
      <w:rPr>
        <w:smallCaps/>
        <w:color w:val="auto"/>
        <w:lang w:val="en-CA"/>
      </w:rPr>
      <w:t xml:space="preserve">I: </w:t>
    </w:r>
    <w:r w:rsidR="00466742" w:rsidRPr="00762F75">
      <w:rPr>
        <w:smallCaps/>
        <w:color w:val="auto"/>
        <w:lang w:val="en-CA"/>
      </w:rPr>
      <w:t xml:space="preserve">SES Contributions </w:t>
    </w:r>
    <w:r w:rsidRPr="00762F75">
      <w:rPr>
        <w:smallCaps/>
        <w:color w:val="auto"/>
        <w:lang w:val="en-CA"/>
      </w:rPr>
      <w:t>or Part IV Research Work in Progress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72" w:rsidRPr="00762F75" w:rsidRDefault="00DF6A72" w:rsidP="00597FE9">
    <w:pPr>
      <w:pStyle w:val="Header"/>
      <w:jc w:val="right"/>
      <w:rPr>
        <w:smallCaps/>
        <w:color w:val="auto"/>
        <w:szCs w:val="20"/>
      </w:rPr>
    </w:pPr>
    <w:r w:rsidRPr="00762F75">
      <w:rPr>
        <w:smallCaps/>
        <w:color w:val="auto"/>
        <w:szCs w:val="20"/>
      </w:rPr>
      <w:ptab w:relativeTo="margin" w:alignment="right" w:leader="none"/>
    </w:r>
    <w:r w:rsidRPr="00762F75">
      <w:rPr>
        <w:smallCaps/>
        <w:color w:val="auto"/>
        <w:szCs w:val="20"/>
      </w:rPr>
      <w:t>UGM 20</w:t>
    </w:r>
    <w:r w:rsidR="00EA11A6">
      <w:rPr>
        <w:smallCaps/>
        <w:color w:val="auto"/>
        <w:szCs w:val="20"/>
      </w:rPr>
      <w:t>20</w:t>
    </w:r>
    <w:r w:rsidRPr="00762F75">
      <w:rPr>
        <w:smallCaps/>
        <w:color w:val="auto"/>
        <w:szCs w:val="20"/>
      </w:rPr>
      <w:t xml:space="preserve"> –</w:t>
    </w:r>
    <w:r w:rsidR="00EA11A6">
      <w:rPr>
        <w:smallCaps/>
        <w:color w:val="auto"/>
        <w:szCs w:val="20"/>
      </w:rPr>
      <w:t xml:space="preserve"> Montréal</w:t>
    </w:r>
    <w:r w:rsidRPr="00762F75">
      <w:rPr>
        <w:smallCaps/>
        <w:color w:val="auto"/>
        <w:szCs w:val="20"/>
      </w:rPr>
      <w:t xml:space="preserve">, </w:t>
    </w:r>
    <w:r w:rsidR="00EA11A6">
      <w:rPr>
        <w:smallCaps/>
        <w:color w:val="auto"/>
        <w:szCs w:val="20"/>
      </w:rPr>
      <w:t>Québec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3F07F0C"/>
    <w:lvl w:ilvl="0">
      <w:start w:val="1"/>
      <w:numFmt w:val="decimal"/>
      <w:pStyle w:val="ListNumber2"/>
      <w:lvlText w:val="%1."/>
      <w:lvlJc w:val="left"/>
      <w:pPr>
        <w:tabs>
          <w:tab w:val="num" w:pos="720"/>
        </w:tabs>
        <w:ind w:left="720" w:hanging="360"/>
      </w:pPr>
    </w:lvl>
  </w:abstractNum>
  <w:abstractNum w:abstractNumId="1" w15:restartNumberingAfterBreak="0">
    <w:nsid w:val="04D3394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96A66AC"/>
    <w:multiLevelType w:val="hybridMultilevel"/>
    <w:tmpl w:val="AB3A70AE"/>
    <w:lvl w:ilvl="0" w:tplc="AFD402F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7639C"/>
    <w:multiLevelType w:val="multilevel"/>
    <w:tmpl w:val="A6E4F256"/>
    <w:lvl w:ilvl="0">
      <w:start w:val="1"/>
      <w:numFmt w:val="none"/>
      <w:lvlText w:val=""/>
      <w:lvlJc w:val="left"/>
      <w:pPr>
        <w:tabs>
          <w:tab w:val="num" w:pos="432"/>
        </w:tabs>
        <w:ind w:left="432" w:hanging="432"/>
      </w:pPr>
      <w:rPr>
        <w:rFonts w:hint="default"/>
        <w:sz w:val="48"/>
        <w:szCs w:val="48"/>
      </w:rPr>
    </w:lvl>
    <w:lvl w:ilvl="1">
      <w:start w:val="1"/>
      <w:numFmt w:val="none"/>
      <w:lvlRestart w:val="0"/>
      <w:lvlText w:val=""/>
      <w:lvlJc w:val="left"/>
      <w:pPr>
        <w:tabs>
          <w:tab w:val="num" w:pos="756"/>
        </w:tabs>
        <w:ind w:left="756" w:hanging="576"/>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751906"/>
    <w:multiLevelType w:val="multilevel"/>
    <w:tmpl w:val="E6ACDA76"/>
    <w:lvl w:ilvl="0">
      <w:start w:val="1"/>
      <w:numFmt w:val="none"/>
      <w:lvlText w:val=""/>
      <w:lvlJc w:val="left"/>
      <w:pPr>
        <w:tabs>
          <w:tab w:val="num" w:pos="432"/>
        </w:tabs>
        <w:ind w:left="432" w:hanging="432"/>
      </w:pPr>
      <w:rPr>
        <w:rFonts w:hint="default"/>
        <w:sz w:val="48"/>
        <w:szCs w:val="48"/>
      </w:rPr>
    </w:lvl>
    <w:lvl w:ilvl="1">
      <w:start w:val="1"/>
      <w:numFmt w:val="none"/>
      <w:lvlRestart w:val="0"/>
      <w:lvlText w:val=""/>
      <w:lvlJc w:val="left"/>
      <w:pPr>
        <w:tabs>
          <w:tab w:val="num" w:pos="756"/>
        </w:tabs>
        <w:ind w:left="756" w:hanging="576"/>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1760A69"/>
    <w:multiLevelType w:val="multilevel"/>
    <w:tmpl w:val="25BAC288"/>
    <w:lvl w:ilvl="0">
      <w:start w:val="1"/>
      <w:numFmt w:val="decimal"/>
      <w:suff w:val="nothing"/>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suff w:val="noth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9D76C0"/>
    <w:multiLevelType w:val="hybridMultilevel"/>
    <w:tmpl w:val="0A5EFEF0"/>
    <w:lvl w:ilvl="0" w:tplc="D91A6D2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DE00E4"/>
    <w:multiLevelType w:val="multilevel"/>
    <w:tmpl w:val="E7683000"/>
    <w:lvl w:ilvl="0">
      <w:start w:val="1"/>
      <w:numFmt w:val="upperRoman"/>
      <w:lvlText w:val="Part %1 - "/>
      <w:lvlJc w:val="left"/>
      <w:pPr>
        <w:tabs>
          <w:tab w:val="num" w:pos="432"/>
        </w:tabs>
        <w:ind w:left="432" w:hanging="432"/>
      </w:pPr>
      <w:rPr>
        <w:rFonts w:hint="default"/>
        <w:sz w:val="48"/>
        <w:szCs w:val="48"/>
      </w:rPr>
    </w:lvl>
    <w:lvl w:ilvl="1">
      <w:start w:val="1"/>
      <w:numFmt w:val="decimal"/>
      <w:lvlRestart w:val="0"/>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01E5A08"/>
    <w:multiLevelType w:val="multilevel"/>
    <w:tmpl w:val="A434D6E2"/>
    <w:styleLink w:val="Style1"/>
    <w:lvl w:ilvl="0">
      <w:start w:val="1"/>
      <w:numFmt w:val="decimal"/>
      <w:lvlText w:val="%1.2.3"/>
      <w:lvlJc w:val="left"/>
      <w:pPr>
        <w:ind w:left="1066" w:hanging="360"/>
      </w:pPr>
      <w:rPr>
        <w:rFonts w:hint="default"/>
      </w:r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9" w15:restartNumberingAfterBreak="0">
    <w:nsid w:val="207A0D26"/>
    <w:multiLevelType w:val="hybridMultilevel"/>
    <w:tmpl w:val="C7D865D8"/>
    <w:lvl w:ilvl="0" w:tplc="3CEC9BCE">
      <w:start w:val="1"/>
      <w:numFmt w:val="upperRoman"/>
      <w:lvlText w:val="%1"/>
      <w:lvlJc w:val="right"/>
      <w:pPr>
        <w:ind w:left="720" w:hanging="360"/>
      </w:pPr>
      <w:rPr>
        <w:rFonts w:ascii="Georgia" w:hAnsi="Georgia" w:hint="default"/>
        <w:b/>
        <w:i w:val="0"/>
        <w:color w:val="auto"/>
        <w:sz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B680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CF7082"/>
    <w:multiLevelType w:val="multilevel"/>
    <w:tmpl w:val="E7683000"/>
    <w:lvl w:ilvl="0">
      <w:start w:val="1"/>
      <w:numFmt w:val="upperRoman"/>
      <w:lvlText w:val="Part %1 - "/>
      <w:lvlJc w:val="left"/>
      <w:pPr>
        <w:tabs>
          <w:tab w:val="num" w:pos="432"/>
        </w:tabs>
        <w:ind w:left="432" w:hanging="432"/>
      </w:pPr>
      <w:rPr>
        <w:rFonts w:hint="default"/>
        <w:sz w:val="48"/>
        <w:szCs w:val="48"/>
      </w:rPr>
    </w:lvl>
    <w:lvl w:ilvl="1">
      <w:start w:val="1"/>
      <w:numFmt w:val="decimal"/>
      <w:lvlRestart w:val="0"/>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CFC7A36"/>
    <w:multiLevelType w:val="hybridMultilevel"/>
    <w:tmpl w:val="8B2CB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B603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CE5A87"/>
    <w:multiLevelType w:val="hybridMultilevel"/>
    <w:tmpl w:val="74CAEFAA"/>
    <w:lvl w:ilvl="0" w:tplc="AFB06D02">
      <w:start w:val="5"/>
      <w:numFmt w:val="bullet"/>
      <w:lvlText w:val=""/>
      <w:lvlJc w:val="left"/>
      <w:pPr>
        <w:tabs>
          <w:tab w:val="num" w:pos="706"/>
        </w:tabs>
        <w:ind w:left="706" w:hanging="360"/>
      </w:pPr>
      <w:rPr>
        <w:rFonts w:ascii="Symbol" w:hAnsi="Symbol" w:hint="default"/>
        <w:color w:val="auto"/>
      </w:rPr>
    </w:lvl>
    <w:lvl w:ilvl="1" w:tplc="04090003" w:tentative="1">
      <w:start w:val="1"/>
      <w:numFmt w:val="bullet"/>
      <w:lvlText w:val="o"/>
      <w:lvlJc w:val="left"/>
      <w:pPr>
        <w:tabs>
          <w:tab w:val="num" w:pos="1066"/>
        </w:tabs>
        <w:ind w:left="1066" w:hanging="360"/>
      </w:pPr>
      <w:rPr>
        <w:rFonts w:ascii="Courier New" w:hAnsi="Courier New" w:cs="Courier New" w:hint="default"/>
      </w:rPr>
    </w:lvl>
    <w:lvl w:ilvl="2" w:tplc="04090005" w:tentative="1">
      <w:start w:val="1"/>
      <w:numFmt w:val="bullet"/>
      <w:lvlText w:val=""/>
      <w:lvlJc w:val="left"/>
      <w:pPr>
        <w:tabs>
          <w:tab w:val="num" w:pos="1786"/>
        </w:tabs>
        <w:ind w:left="1786" w:hanging="360"/>
      </w:pPr>
      <w:rPr>
        <w:rFonts w:ascii="Wingdings" w:hAnsi="Wingdings" w:hint="default"/>
      </w:rPr>
    </w:lvl>
    <w:lvl w:ilvl="3" w:tplc="04090001" w:tentative="1">
      <w:start w:val="1"/>
      <w:numFmt w:val="bullet"/>
      <w:lvlText w:val=""/>
      <w:lvlJc w:val="left"/>
      <w:pPr>
        <w:tabs>
          <w:tab w:val="num" w:pos="2506"/>
        </w:tabs>
        <w:ind w:left="2506" w:hanging="360"/>
      </w:pPr>
      <w:rPr>
        <w:rFonts w:ascii="Symbol" w:hAnsi="Symbol" w:hint="default"/>
      </w:rPr>
    </w:lvl>
    <w:lvl w:ilvl="4" w:tplc="04090003" w:tentative="1">
      <w:start w:val="1"/>
      <w:numFmt w:val="bullet"/>
      <w:lvlText w:val="o"/>
      <w:lvlJc w:val="left"/>
      <w:pPr>
        <w:tabs>
          <w:tab w:val="num" w:pos="3226"/>
        </w:tabs>
        <w:ind w:left="3226" w:hanging="360"/>
      </w:pPr>
      <w:rPr>
        <w:rFonts w:ascii="Courier New" w:hAnsi="Courier New" w:cs="Courier New" w:hint="default"/>
      </w:rPr>
    </w:lvl>
    <w:lvl w:ilvl="5" w:tplc="04090005" w:tentative="1">
      <w:start w:val="1"/>
      <w:numFmt w:val="bullet"/>
      <w:lvlText w:val=""/>
      <w:lvlJc w:val="left"/>
      <w:pPr>
        <w:tabs>
          <w:tab w:val="num" w:pos="3946"/>
        </w:tabs>
        <w:ind w:left="3946" w:hanging="360"/>
      </w:pPr>
      <w:rPr>
        <w:rFonts w:ascii="Wingdings" w:hAnsi="Wingdings" w:hint="default"/>
      </w:rPr>
    </w:lvl>
    <w:lvl w:ilvl="6" w:tplc="04090001" w:tentative="1">
      <w:start w:val="1"/>
      <w:numFmt w:val="bullet"/>
      <w:lvlText w:val=""/>
      <w:lvlJc w:val="left"/>
      <w:pPr>
        <w:tabs>
          <w:tab w:val="num" w:pos="4666"/>
        </w:tabs>
        <w:ind w:left="4666" w:hanging="360"/>
      </w:pPr>
      <w:rPr>
        <w:rFonts w:ascii="Symbol" w:hAnsi="Symbol" w:hint="default"/>
      </w:rPr>
    </w:lvl>
    <w:lvl w:ilvl="7" w:tplc="04090003" w:tentative="1">
      <w:start w:val="1"/>
      <w:numFmt w:val="bullet"/>
      <w:lvlText w:val="o"/>
      <w:lvlJc w:val="left"/>
      <w:pPr>
        <w:tabs>
          <w:tab w:val="num" w:pos="5386"/>
        </w:tabs>
        <w:ind w:left="5386" w:hanging="360"/>
      </w:pPr>
      <w:rPr>
        <w:rFonts w:ascii="Courier New" w:hAnsi="Courier New" w:cs="Courier New" w:hint="default"/>
      </w:rPr>
    </w:lvl>
    <w:lvl w:ilvl="8" w:tplc="04090005" w:tentative="1">
      <w:start w:val="1"/>
      <w:numFmt w:val="bullet"/>
      <w:lvlText w:val=""/>
      <w:lvlJc w:val="left"/>
      <w:pPr>
        <w:tabs>
          <w:tab w:val="num" w:pos="6106"/>
        </w:tabs>
        <w:ind w:left="6106" w:hanging="360"/>
      </w:pPr>
      <w:rPr>
        <w:rFonts w:ascii="Wingdings" w:hAnsi="Wingdings" w:hint="default"/>
      </w:rPr>
    </w:lvl>
  </w:abstractNum>
  <w:abstractNum w:abstractNumId="15" w15:restartNumberingAfterBreak="0">
    <w:nsid w:val="39B91BF6"/>
    <w:multiLevelType w:val="multilevel"/>
    <w:tmpl w:val="A6E4F256"/>
    <w:lvl w:ilvl="0">
      <w:start w:val="1"/>
      <w:numFmt w:val="none"/>
      <w:pStyle w:val="Heading1"/>
      <w:lvlText w:val=""/>
      <w:lvlJc w:val="left"/>
      <w:pPr>
        <w:tabs>
          <w:tab w:val="num" w:pos="432"/>
        </w:tabs>
        <w:ind w:left="432" w:hanging="432"/>
      </w:pPr>
      <w:rPr>
        <w:rFonts w:hint="default"/>
        <w:sz w:val="48"/>
        <w:szCs w:val="48"/>
      </w:rPr>
    </w:lvl>
    <w:lvl w:ilvl="1">
      <w:start w:val="1"/>
      <w:numFmt w:val="none"/>
      <w:lvlRestart w:val="0"/>
      <w:lvlText w:val=""/>
      <w:lvlJc w:val="left"/>
      <w:pPr>
        <w:tabs>
          <w:tab w:val="num" w:pos="756"/>
        </w:tabs>
        <w:ind w:left="756" w:hanging="576"/>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decimal"/>
      <w:pStyle w:val="Heading4"/>
      <w:lvlText w:val="%3.%4"/>
      <w:lvlJc w:val="left"/>
      <w:pPr>
        <w:tabs>
          <w:tab w:val="num" w:pos="864"/>
        </w:tabs>
        <w:ind w:left="864" w:hanging="864"/>
      </w:pPr>
      <w:rPr>
        <w:rFonts w:hint="default"/>
      </w:rPr>
    </w:lvl>
    <w:lvl w:ilvl="4">
      <w:start w:val="1"/>
      <w:numFmt w:val="decimal"/>
      <w:pStyle w:val="Heading5"/>
      <w:lvlText w:val="%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41EA01C3"/>
    <w:multiLevelType w:val="multilevel"/>
    <w:tmpl w:val="4BC08FFE"/>
    <w:lvl w:ilvl="0">
      <w:start w:val="1"/>
      <w:numFmt w:val="upperLetter"/>
      <w:lvlText w:val="Appendix %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numFmt w:val="none"/>
      <w:lvlText w:val=""/>
      <w:lvlJc w:val="left"/>
      <w:pPr>
        <w:tabs>
          <w:tab w:val="num" w:pos="360"/>
        </w:tabs>
      </w:pPr>
    </w:lvl>
  </w:abstractNum>
  <w:abstractNum w:abstractNumId="18" w15:restartNumberingAfterBreak="0">
    <w:nsid w:val="46D805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0242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7973EC"/>
    <w:multiLevelType w:val="multilevel"/>
    <w:tmpl w:val="2CC027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4A944538"/>
    <w:multiLevelType w:val="hybridMultilevel"/>
    <w:tmpl w:val="146833C4"/>
    <w:lvl w:ilvl="0" w:tplc="FFFFFFFF">
      <w:start w:val="1"/>
      <w:numFmt w:val="decimal"/>
      <w:pStyle w:val="Question"/>
      <w:lvlText w:val="Q %1"/>
      <w:lvlJc w:val="left"/>
      <w:pPr>
        <w:tabs>
          <w:tab w:val="num" w:pos="179"/>
        </w:tabs>
        <w:ind w:left="179" w:hanging="360"/>
      </w:pPr>
      <w:rPr>
        <w:rFonts w:ascii="Monotype Corsiva" w:hAnsi="Monotype Corsiva" w:hint="default"/>
        <w:b/>
        <w:i/>
        <w:position w:val="8"/>
        <w:sz w:val="52"/>
        <w:szCs w:val="5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E054A71"/>
    <w:multiLevelType w:val="hybridMultilevel"/>
    <w:tmpl w:val="39F6008C"/>
    <w:lvl w:ilvl="0" w:tplc="6736E156">
      <w:start w:val="1"/>
      <w:numFmt w:val="bullet"/>
      <w:lvlText w:val=""/>
      <w:lvlJc w:val="left"/>
      <w:pPr>
        <w:tabs>
          <w:tab w:val="num" w:pos="720"/>
        </w:tabs>
        <w:ind w:left="720" w:hanging="360"/>
      </w:pPr>
      <w:rPr>
        <w:rFonts w:ascii="Symbol" w:hAnsi="Symbol" w:hint="default"/>
      </w:rPr>
    </w:lvl>
    <w:lvl w:ilvl="1" w:tplc="40D202F2" w:tentative="1">
      <w:start w:val="1"/>
      <w:numFmt w:val="bullet"/>
      <w:lvlText w:val="o"/>
      <w:lvlJc w:val="left"/>
      <w:pPr>
        <w:tabs>
          <w:tab w:val="num" w:pos="1440"/>
        </w:tabs>
        <w:ind w:left="1440" w:hanging="360"/>
      </w:pPr>
      <w:rPr>
        <w:rFonts w:ascii="Courier New" w:hAnsi="Courier New" w:cs="Courier New" w:hint="default"/>
      </w:rPr>
    </w:lvl>
    <w:lvl w:ilvl="2" w:tplc="68A05EB0" w:tentative="1">
      <w:start w:val="1"/>
      <w:numFmt w:val="bullet"/>
      <w:lvlText w:val=""/>
      <w:lvlJc w:val="left"/>
      <w:pPr>
        <w:tabs>
          <w:tab w:val="num" w:pos="2160"/>
        </w:tabs>
        <w:ind w:left="2160" w:hanging="360"/>
      </w:pPr>
      <w:rPr>
        <w:rFonts w:ascii="Wingdings" w:hAnsi="Wingdings" w:hint="default"/>
      </w:rPr>
    </w:lvl>
    <w:lvl w:ilvl="3" w:tplc="0EEEFF58" w:tentative="1">
      <w:start w:val="1"/>
      <w:numFmt w:val="bullet"/>
      <w:lvlText w:val=""/>
      <w:lvlJc w:val="left"/>
      <w:pPr>
        <w:tabs>
          <w:tab w:val="num" w:pos="2880"/>
        </w:tabs>
        <w:ind w:left="2880" w:hanging="360"/>
      </w:pPr>
      <w:rPr>
        <w:rFonts w:ascii="Symbol" w:hAnsi="Symbol" w:hint="default"/>
      </w:rPr>
    </w:lvl>
    <w:lvl w:ilvl="4" w:tplc="6C381D80" w:tentative="1">
      <w:start w:val="1"/>
      <w:numFmt w:val="bullet"/>
      <w:lvlText w:val="o"/>
      <w:lvlJc w:val="left"/>
      <w:pPr>
        <w:tabs>
          <w:tab w:val="num" w:pos="3600"/>
        </w:tabs>
        <w:ind w:left="3600" w:hanging="360"/>
      </w:pPr>
      <w:rPr>
        <w:rFonts w:ascii="Courier New" w:hAnsi="Courier New" w:cs="Courier New" w:hint="default"/>
      </w:rPr>
    </w:lvl>
    <w:lvl w:ilvl="5" w:tplc="081C6A4A" w:tentative="1">
      <w:start w:val="1"/>
      <w:numFmt w:val="bullet"/>
      <w:lvlText w:val=""/>
      <w:lvlJc w:val="left"/>
      <w:pPr>
        <w:tabs>
          <w:tab w:val="num" w:pos="4320"/>
        </w:tabs>
        <w:ind w:left="4320" w:hanging="360"/>
      </w:pPr>
      <w:rPr>
        <w:rFonts w:ascii="Wingdings" w:hAnsi="Wingdings" w:hint="default"/>
      </w:rPr>
    </w:lvl>
    <w:lvl w:ilvl="6" w:tplc="FD0C391C" w:tentative="1">
      <w:start w:val="1"/>
      <w:numFmt w:val="bullet"/>
      <w:lvlText w:val=""/>
      <w:lvlJc w:val="left"/>
      <w:pPr>
        <w:tabs>
          <w:tab w:val="num" w:pos="5040"/>
        </w:tabs>
        <w:ind w:left="5040" w:hanging="360"/>
      </w:pPr>
      <w:rPr>
        <w:rFonts w:ascii="Symbol" w:hAnsi="Symbol" w:hint="default"/>
      </w:rPr>
    </w:lvl>
    <w:lvl w:ilvl="7" w:tplc="6BBA3C14" w:tentative="1">
      <w:start w:val="1"/>
      <w:numFmt w:val="bullet"/>
      <w:lvlText w:val="o"/>
      <w:lvlJc w:val="left"/>
      <w:pPr>
        <w:tabs>
          <w:tab w:val="num" w:pos="5760"/>
        </w:tabs>
        <w:ind w:left="5760" w:hanging="360"/>
      </w:pPr>
      <w:rPr>
        <w:rFonts w:ascii="Courier New" w:hAnsi="Courier New" w:cs="Courier New" w:hint="default"/>
      </w:rPr>
    </w:lvl>
    <w:lvl w:ilvl="8" w:tplc="3FA038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B58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0E50FB"/>
    <w:multiLevelType w:val="hybridMultilevel"/>
    <w:tmpl w:val="F7ECB44E"/>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5" w15:restartNumberingAfterBreak="0">
    <w:nsid w:val="5C823CC4"/>
    <w:multiLevelType w:val="hybridMultilevel"/>
    <w:tmpl w:val="9FD2A93A"/>
    <w:lvl w:ilvl="0" w:tplc="64BC0EDE">
      <w:start w:val="1"/>
      <w:numFmt w:val="decimal"/>
      <w:pStyle w:val="Heading2"/>
      <w:lvlText w:val="%1"/>
      <w:lvlJc w:val="right"/>
      <w:pPr>
        <w:ind w:left="360" w:hanging="360"/>
      </w:pPr>
      <w:rPr>
        <w:rFonts w:ascii="Georgia" w:hAnsi="Georgia" w:hint="default"/>
        <w:b/>
        <w:i w:val="0"/>
        <w:color w:val="FFFFFF" w:themeColor="background1"/>
        <w:spacing w:val="0"/>
        <w:w w:val="100"/>
        <w:sz w:val="36"/>
        <w:u w:val="none"/>
        <w14:numForm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D0C17"/>
    <w:multiLevelType w:val="multilevel"/>
    <w:tmpl w:val="F948E3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5623BB9"/>
    <w:multiLevelType w:val="multilevel"/>
    <w:tmpl w:val="149AA222"/>
    <w:lvl w:ilvl="0">
      <w:start w:val="1"/>
      <w:numFmt w:val="upperLetter"/>
      <w:lvlText w:val="%1."/>
      <w:lvlJc w:val="left"/>
      <w:pPr>
        <w:tabs>
          <w:tab w:val="num" w:pos="360"/>
        </w:tabs>
        <w:ind w:left="360" w:hanging="360"/>
      </w:pPr>
      <w:rPr>
        <w:rFonts w:hint="default"/>
        <w:sz w:val="20"/>
        <w:szCs w:val="20"/>
      </w:rPr>
    </w:lvl>
    <w:lvl w:ilvl="1">
      <w:start w:val="1"/>
      <w:numFmt w:val="decimal"/>
      <w:lvlRestart w:val="0"/>
      <w:lvlText w:val="%2"/>
      <w:lvlJc w:val="right"/>
      <w:pPr>
        <w:tabs>
          <w:tab w:val="num" w:pos="2708"/>
        </w:tabs>
        <w:ind w:left="2708" w:hanging="288"/>
      </w:pPr>
      <w:rPr>
        <w:rFonts w:hint="default"/>
      </w:rPr>
    </w:lvl>
    <w:lvl w:ilvl="2">
      <w:start w:val="1"/>
      <w:numFmt w:val="decimal"/>
      <w:lvlText w:val="%2.%3"/>
      <w:lvlJc w:val="left"/>
      <w:pPr>
        <w:tabs>
          <w:tab w:val="num" w:pos="2852"/>
        </w:tabs>
        <w:ind w:left="2852" w:hanging="720"/>
      </w:pPr>
      <w:rPr>
        <w:rFonts w:hint="default"/>
      </w:rPr>
    </w:lvl>
    <w:lvl w:ilvl="3">
      <w:start w:val="1"/>
      <w:numFmt w:val="decimal"/>
      <w:lvlText w:val="%2.%3.%4"/>
      <w:lvlJc w:val="left"/>
      <w:pPr>
        <w:tabs>
          <w:tab w:val="num" w:pos="2996"/>
        </w:tabs>
        <w:ind w:left="2996" w:hanging="864"/>
      </w:pPr>
      <w:rPr>
        <w:rFonts w:hint="default"/>
      </w:rPr>
    </w:lvl>
    <w:lvl w:ilvl="4">
      <w:start w:val="1"/>
      <w:numFmt w:val="decimal"/>
      <w:lvlText w:val="%2.%3.%4.%5"/>
      <w:lvlJc w:val="left"/>
      <w:pPr>
        <w:tabs>
          <w:tab w:val="num" w:pos="3140"/>
        </w:tabs>
        <w:ind w:left="3140" w:hanging="1008"/>
      </w:pPr>
      <w:rPr>
        <w:rFonts w:hint="default"/>
      </w:rPr>
    </w:lvl>
    <w:lvl w:ilvl="5">
      <w:start w:val="1"/>
      <w:numFmt w:val="decimal"/>
      <w:lvlText w:val="%1.%2.%3.%4.%5.%6"/>
      <w:lvlJc w:val="left"/>
      <w:pPr>
        <w:tabs>
          <w:tab w:val="num" w:pos="3284"/>
        </w:tabs>
        <w:ind w:left="3284" w:hanging="1152"/>
      </w:pPr>
      <w:rPr>
        <w:rFonts w:hint="default"/>
      </w:rPr>
    </w:lvl>
    <w:lvl w:ilvl="6">
      <w:start w:val="1"/>
      <w:numFmt w:val="decimal"/>
      <w:lvlText w:val="%1.%2.%3.%4.%5.%6.%7"/>
      <w:lvlJc w:val="left"/>
      <w:pPr>
        <w:tabs>
          <w:tab w:val="num" w:pos="3428"/>
        </w:tabs>
        <w:ind w:left="3428" w:hanging="1296"/>
      </w:pPr>
      <w:rPr>
        <w:rFonts w:hint="default"/>
      </w:rPr>
    </w:lvl>
    <w:lvl w:ilvl="7">
      <w:start w:val="1"/>
      <w:numFmt w:val="decimal"/>
      <w:lvlText w:val="%1.%2.%3.%4.%5.%6.%7.%8"/>
      <w:lvlJc w:val="left"/>
      <w:pPr>
        <w:tabs>
          <w:tab w:val="num" w:pos="3572"/>
        </w:tabs>
        <w:ind w:left="3572" w:hanging="1440"/>
      </w:pPr>
      <w:rPr>
        <w:rFonts w:hint="default"/>
      </w:rPr>
    </w:lvl>
    <w:lvl w:ilvl="8">
      <w:start w:val="1"/>
      <w:numFmt w:val="decimal"/>
      <w:lvlText w:val="%1.%2.%3.%4.%5.%6.%7.%8.%9"/>
      <w:lvlJc w:val="left"/>
      <w:pPr>
        <w:tabs>
          <w:tab w:val="num" w:pos="3716"/>
        </w:tabs>
        <w:ind w:left="3716" w:hanging="1584"/>
      </w:pPr>
      <w:rPr>
        <w:rFonts w:hint="default"/>
      </w:rPr>
    </w:lvl>
  </w:abstractNum>
  <w:abstractNum w:abstractNumId="28" w15:restartNumberingAfterBreak="0">
    <w:nsid w:val="6A6330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227FF0"/>
    <w:multiLevelType w:val="multilevel"/>
    <w:tmpl w:val="E7683000"/>
    <w:lvl w:ilvl="0">
      <w:start w:val="1"/>
      <w:numFmt w:val="upperRoman"/>
      <w:lvlText w:val="Part %1 - "/>
      <w:lvlJc w:val="left"/>
      <w:pPr>
        <w:tabs>
          <w:tab w:val="num" w:pos="432"/>
        </w:tabs>
        <w:ind w:left="432" w:hanging="432"/>
      </w:pPr>
      <w:rPr>
        <w:rFonts w:hint="default"/>
        <w:sz w:val="48"/>
        <w:szCs w:val="48"/>
      </w:rPr>
    </w:lvl>
    <w:lvl w:ilvl="1">
      <w:start w:val="1"/>
      <w:numFmt w:val="decimal"/>
      <w:lvlRestart w:val="0"/>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7926354"/>
    <w:multiLevelType w:val="hybridMultilevel"/>
    <w:tmpl w:val="BEC651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B60DC4"/>
    <w:multiLevelType w:val="hybridMultilevel"/>
    <w:tmpl w:val="91BA1CCC"/>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2" w15:restartNumberingAfterBreak="0">
    <w:nsid w:val="7DEE7236"/>
    <w:multiLevelType w:val="multilevel"/>
    <w:tmpl w:val="A434D6E2"/>
    <w:numStyleLink w:val="Style1"/>
  </w:abstractNum>
  <w:num w:numId="1">
    <w:abstractNumId w:val="2"/>
  </w:num>
  <w:num w:numId="2">
    <w:abstractNumId w:val="15"/>
  </w:num>
  <w:num w:numId="3">
    <w:abstractNumId w:val="22"/>
  </w:num>
  <w:num w:numId="4">
    <w:abstractNumId w:val="26"/>
  </w:num>
  <w:num w:numId="5">
    <w:abstractNumId w:val="0"/>
  </w:num>
  <w:num w:numId="6">
    <w:abstractNumId w:val="17"/>
  </w:num>
  <w:num w:numId="7">
    <w:abstractNumId w:val="21"/>
  </w:num>
  <w:num w:numId="8">
    <w:abstractNumId w:val="16"/>
  </w:num>
  <w:num w:numId="9">
    <w:abstractNumId w:val="27"/>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7"/>
  </w:num>
  <w:num w:numId="14">
    <w:abstractNumId w:val="11"/>
  </w:num>
  <w:num w:numId="15">
    <w:abstractNumId w:val="24"/>
  </w:num>
  <w:num w:numId="16">
    <w:abstractNumId w:val="30"/>
  </w:num>
  <w:num w:numId="17">
    <w:abstractNumId w:val="14"/>
  </w:num>
  <w:num w:numId="18">
    <w:abstractNumId w:val="19"/>
  </w:num>
  <w:num w:numId="19">
    <w:abstractNumId w:val="13"/>
  </w:num>
  <w:num w:numId="20">
    <w:abstractNumId w:val="28"/>
  </w:num>
  <w:num w:numId="21">
    <w:abstractNumId w:val="18"/>
  </w:num>
  <w:num w:numId="22">
    <w:abstractNumId w:val="32"/>
  </w:num>
  <w:num w:numId="23">
    <w:abstractNumId w:val="8"/>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5"/>
  </w:num>
  <w:num w:numId="28">
    <w:abstractNumId w:val="20"/>
  </w:num>
  <w:num w:numId="29">
    <w:abstractNumId w:val="23"/>
  </w:num>
  <w:num w:numId="30">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6"/>
  </w:num>
  <w:num w:numId="33">
    <w:abstractNumId w:val="4"/>
  </w:num>
  <w:num w:numId="34">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10"/>
  </w:num>
  <w:num w:numId="38">
    <w:abstractNumId w:val="9"/>
  </w:num>
  <w:num w:numId="39">
    <w:abstractNumId w:val="9"/>
    <w:lvlOverride w:ilvl="0">
      <w:startOverride w:val="1"/>
    </w:lvlOverride>
  </w:num>
  <w:num w:numId="40">
    <w:abstractNumId w:val="25"/>
  </w:num>
  <w:num w:numId="41">
    <w:abstractNumId w:val="25"/>
    <w:lvlOverride w:ilvl="0">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A6"/>
    <w:rsid w:val="0000000A"/>
    <w:rsid w:val="00003D6F"/>
    <w:rsid w:val="000040D2"/>
    <w:rsid w:val="00004952"/>
    <w:rsid w:val="0000748A"/>
    <w:rsid w:val="000202BD"/>
    <w:rsid w:val="00024FC6"/>
    <w:rsid w:val="00031568"/>
    <w:rsid w:val="0003467A"/>
    <w:rsid w:val="000367D1"/>
    <w:rsid w:val="00040919"/>
    <w:rsid w:val="00043BE4"/>
    <w:rsid w:val="000475A7"/>
    <w:rsid w:val="0004795B"/>
    <w:rsid w:val="00052AD3"/>
    <w:rsid w:val="00054E08"/>
    <w:rsid w:val="000611C5"/>
    <w:rsid w:val="00063158"/>
    <w:rsid w:val="00070AB1"/>
    <w:rsid w:val="000749B7"/>
    <w:rsid w:val="00080ADB"/>
    <w:rsid w:val="00081905"/>
    <w:rsid w:val="00081E17"/>
    <w:rsid w:val="000860AC"/>
    <w:rsid w:val="00092198"/>
    <w:rsid w:val="000A174C"/>
    <w:rsid w:val="000B60D5"/>
    <w:rsid w:val="000C076F"/>
    <w:rsid w:val="000C1E95"/>
    <w:rsid w:val="000C232C"/>
    <w:rsid w:val="000C26D2"/>
    <w:rsid w:val="000D2F5B"/>
    <w:rsid w:val="000E27CC"/>
    <w:rsid w:val="000E30B8"/>
    <w:rsid w:val="000E7EC0"/>
    <w:rsid w:val="00101A38"/>
    <w:rsid w:val="001063EB"/>
    <w:rsid w:val="001113CD"/>
    <w:rsid w:val="00113B67"/>
    <w:rsid w:val="00117296"/>
    <w:rsid w:val="00117D14"/>
    <w:rsid w:val="00143D4C"/>
    <w:rsid w:val="001444AB"/>
    <w:rsid w:val="001455C8"/>
    <w:rsid w:val="00145EE8"/>
    <w:rsid w:val="0016221C"/>
    <w:rsid w:val="001663A2"/>
    <w:rsid w:val="00172A51"/>
    <w:rsid w:val="00173712"/>
    <w:rsid w:val="00175728"/>
    <w:rsid w:val="00183FD5"/>
    <w:rsid w:val="00185F5E"/>
    <w:rsid w:val="00187D4A"/>
    <w:rsid w:val="001937E2"/>
    <w:rsid w:val="00195715"/>
    <w:rsid w:val="00195D11"/>
    <w:rsid w:val="00196746"/>
    <w:rsid w:val="001971DD"/>
    <w:rsid w:val="001973C9"/>
    <w:rsid w:val="001A4744"/>
    <w:rsid w:val="001A6682"/>
    <w:rsid w:val="001A6CDD"/>
    <w:rsid w:val="001A73F7"/>
    <w:rsid w:val="001B1664"/>
    <w:rsid w:val="001B247C"/>
    <w:rsid w:val="001C0BA1"/>
    <w:rsid w:val="001C3087"/>
    <w:rsid w:val="001C4523"/>
    <w:rsid w:val="001C61B0"/>
    <w:rsid w:val="001C7BB7"/>
    <w:rsid w:val="001E5480"/>
    <w:rsid w:val="001F0536"/>
    <w:rsid w:val="001F2D67"/>
    <w:rsid w:val="002018E5"/>
    <w:rsid w:val="00201EB7"/>
    <w:rsid w:val="00210A0A"/>
    <w:rsid w:val="002157EB"/>
    <w:rsid w:val="00221892"/>
    <w:rsid w:val="00224A29"/>
    <w:rsid w:val="00230787"/>
    <w:rsid w:val="00245D5D"/>
    <w:rsid w:val="00250641"/>
    <w:rsid w:val="00251487"/>
    <w:rsid w:val="002600AD"/>
    <w:rsid w:val="00264A89"/>
    <w:rsid w:val="0027583E"/>
    <w:rsid w:val="00283D44"/>
    <w:rsid w:val="00284F78"/>
    <w:rsid w:val="00294B22"/>
    <w:rsid w:val="00294D01"/>
    <w:rsid w:val="0029625B"/>
    <w:rsid w:val="002A2D0D"/>
    <w:rsid w:val="002A4400"/>
    <w:rsid w:val="002A78C2"/>
    <w:rsid w:val="002C69F8"/>
    <w:rsid w:val="002D0273"/>
    <w:rsid w:val="002D040C"/>
    <w:rsid w:val="002D0A53"/>
    <w:rsid w:val="002D1EE3"/>
    <w:rsid w:val="002D3D99"/>
    <w:rsid w:val="002E1739"/>
    <w:rsid w:val="002E51C5"/>
    <w:rsid w:val="002E7018"/>
    <w:rsid w:val="002F40F9"/>
    <w:rsid w:val="00301A3C"/>
    <w:rsid w:val="0030312E"/>
    <w:rsid w:val="003074AA"/>
    <w:rsid w:val="003114E1"/>
    <w:rsid w:val="00314A66"/>
    <w:rsid w:val="00315834"/>
    <w:rsid w:val="00324D38"/>
    <w:rsid w:val="00327979"/>
    <w:rsid w:val="00347738"/>
    <w:rsid w:val="00356C03"/>
    <w:rsid w:val="00360E38"/>
    <w:rsid w:val="003656A8"/>
    <w:rsid w:val="00374052"/>
    <w:rsid w:val="003748D4"/>
    <w:rsid w:val="003750E8"/>
    <w:rsid w:val="00381DE1"/>
    <w:rsid w:val="00387BE9"/>
    <w:rsid w:val="003912BE"/>
    <w:rsid w:val="00393159"/>
    <w:rsid w:val="00396199"/>
    <w:rsid w:val="00396EF5"/>
    <w:rsid w:val="003A484A"/>
    <w:rsid w:val="003A7122"/>
    <w:rsid w:val="003B0728"/>
    <w:rsid w:val="003B6F6A"/>
    <w:rsid w:val="003C674F"/>
    <w:rsid w:val="003E0B57"/>
    <w:rsid w:val="003E2946"/>
    <w:rsid w:val="003E45CC"/>
    <w:rsid w:val="003E514E"/>
    <w:rsid w:val="003F15A9"/>
    <w:rsid w:val="003F5334"/>
    <w:rsid w:val="003F604D"/>
    <w:rsid w:val="00400108"/>
    <w:rsid w:val="00406660"/>
    <w:rsid w:val="00413DDF"/>
    <w:rsid w:val="00432833"/>
    <w:rsid w:val="00436039"/>
    <w:rsid w:val="00436970"/>
    <w:rsid w:val="00436A68"/>
    <w:rsid w:val="004505B2"/>
    <w:rsid w:val="00453B39"/>
    <w:rsid w:val="004541FF"/>
    <w:rsid w:val="00454532"/>
    <w:rsid w:val="00461218"/>
    <w:rsid w:val="0046386E"/>
    <w:rsid w:val="00465B34"/>
    <w:rsid w:val="004663BA"/>
    <w:rsid w:val="00466742"/>
    <w:rsid w:val="00476C84"/>
    <w:rsid w:val="00491A5F"/>
    <w:rsid w:val="00492B15"/>
    <w:rsid w:val="0049365C"/>
    <w:rsid w:val="00493BB0"/>
    <w:rsid w:val="00495A5E"/>
    <w:rsid w:val="004A544F"/>
    <w:rsid w:val="004C4B96"/>
    <w:rsid w:val="004C6034"/>
    <w:rsid w:val="004C640E"/>
    <w:rsid w:val="004C7DFF"/>
    <w:rsid w:val="004D467C"/>
    <w:rsid w:val="004D4D59"/>
    <w:rsid w:val="004E25EA"/>
    <w:rsid w:val="004F3819"/>
    <w:rsid w:val="004F39CF"/>
    <w:rsid w:val="004F70F9"/>
    <w:rsid w:val="0051605B"/>
    <w:rsid w:val="005207C0"/>
    <w:rsid w:val="00523496"/>
    <w:rsid w:val="00525D0C"/>
    <w:rsid w:val="00530536"/>
    <w:rsid w:val="00534401"/>
    <w:rsid w:val="00535F30"/>
    <w:rsid w:val="00540816"/>
    <w:rsid w:val="005422D8"/>
    <w:rsid w:val="00543F40"/>
    <w:rsid w:val="00544DBB"/>
    <w:rsid w:val="0055251F"/>
    <w:rsid w:val="00552E04"/>
    <w:rsid w:val="00553F1A"/>
    <w:rsid w:val="0055577D"/>
    <w:rsid w:val="00570A30"/>
    <w:rsid w:val="00576B17"/>
    <w:rsid w:val="00577DCB"/>
    <w:rsid w:val="00580E65"/>
    <w:rsid w:val="00582856"/>
    <w:rsid w:val="005835F9"/>
    <w:rsid w:val="00584168"/>
    <w:rsid w:val="00586A2E"/>
    <w:rsid w:val="00597FE9"/>
    <w:rsid w:val="005A3D5B"/>
    <w:rsid w:val="005A4DE7"/>
    <w:rsid w:val="005C1CFB"/>
    <w:rsid w:val="005C3355"/>
    <w:rsid w:val="005D4553"/>
    <w:rsid w:val="005E601B"/>
    <w:rsid w:val="005E7185"/>
    <w:rsid w:val="005E7D84"/>
    <w:rsid w:val="005F1E21"/>
    <w:rsid w:val="00601816"/>
    <w:rsid w:val="00611486"/>
    <w:rsid w:val="00616429"/>
    <w:rsid w:val="0062056D"/>
    <w:rsid w:val="006219A2"/>
    <w:rsid w:val="00626B5C"/>
    <w:rsid w:val="0063094A"/>
    <w:rsid w:val="006472F2"/>
    <w:rsid w:val="00650BF4"/>
    <w:rsid w:val="006552B1"/>
    <w:rsid w:val="00655F6F"/>
    <w:rsid w:val="006563DD"/>
    <w:rsid w:val="0067130F"/>
    <w:rsid w:val="0067199C"/>
    <w:rsid w:val="00676A90"/>
    <w:rsid w:val="00676C94"/>
    <w:rsid w:val="00681729"/>
    <w:rsid w:val="00685AAF"/>
    <w:rsid w:val="00687A08"/>
    <w:rsid w:val="006900E8"/>
    <w:rsid w:val="0069018E"/>
    <w:rsid w:val="0069444B"/>
    <w:rsid w:val="00697121"/>
    <w:rsid w:val="006A5783"/>
    <w:rsid w:val="006C0316"/>
    <w:rsid w:val="006C0323"/>
    <w:rsid w:val="006C38B2"/>
    <w:rsid w:val="006C39F0"/>
    <w:rsid w:val="006C718C"/>
    <w:rsid w:val="006D1AD1"/>
    <w:rsid w:val="006D27CA"/>
    <w:rsid w:val="006D75AC"/>
    <w:rsid w:val="006D7B7B"/>
    <w:rsid w:val="006E14CE"/>
    <w:rsid w:val="006E5120"/>
    <w:rsid w:val="006E770D"/>
    <w:rsid w:val="006F3C2E"/>
    <w:rsid w:val="006F58B9"/>
    <w:rsid w:val="007005B2"/>
    <w:rsid w:val="00703C54"/>
    <w:rsid w:val="00704B5F"/>
    <w:rsid w:val="007054C6"/>
    <w:rsid w:val="007101F2"/>
    <w:rsid w:val="00715591"/>
    <w:rsid w:val="007220F3"/>
    <w:rsid w:val="00722BFF"/>
    <w:rsid w:val="00725E95"/>
    <w:rsid w:val="00730302"/>
    <w:rsid w:val="00732794"/>
    <w:rsid w:val="00737152"/>
    <w:rsid w:val="00741D80"/>
    <w:rsid w:val="00744E2E"/>
    <w:rsid w:val="00745974"/>
    <w:rsid w:val="007474F2"/>
    <w:rsid w:val="00755280"/>
    <w:rsid w:val="0075571B"/>
    <w:rsid w:val="00762F75"/>
    <w:rsid w:val="007664B9"/>
    <w:rsid w:val="00772337"/>
    <w:rsid w:val="00780F59"/>
    <w:rsid w:val="00787391"/>
    <w:rsid w:val="0079562D"/>
    <w:rsid w:val="00795F61"/>
    <w:rsid w:val="007B3B74"/>
    <w:rsid w:val="007B54ED"/>
    <w:rsid w:val="007C3FAC"/>
    <w:rsid w:val="007C6B09"/>
    <w:rsid w:val="007D0347"/>
    <w:rsid w:val="007E4899"/>
    <w:rsid w:val="007E52F4"/>
    <w:rsid w:val="007F2429"/>
    <w:rsid w:val="00801A59"/>
    <w:rsid w:val="008063B6"/>
    <w:rsid w:val="00807CE1"/>
    <w:rsid w:val="0081073D"/>
    <w:rsid w:val="008132AF"/>
    <w:rsid w:val="00821D24"/>
    <w:rsid w:val="00826704"/>
    <w:rsid w:val="00831543"/>
    <w:rsid w:val="00834107"/>
    <w:rsid w:val="00841791"/>
    <w:rsid w:val="0084309C"/>
    <w:rsid w:val="00870A92"/>
    <w:rsid w:val="008811DC"/>
    <w:rsid w:val="0088220F"/>
    <w:rsid w:val="008837B4"/>
    <w:rsid w:val="00892215"/>
    <w:rsid w:val="00894D39"/>
    <w:rsid w:val="00895214"/>
    <w:rsid w:val="008A34F8"/>
    <w:rsid w:val="008A553A"/>
    <w:rsid w:val="008A7B77"/>
    <w:rsid w:val="008B16F0"/>
    <w:rsid w:val="008B2A6E"/>
    <w:rsid w:val="008B34BA"/>
    <w:rsid w:val="008B5A95"/>
    <w:rsid w:val="008B5C0F"/>
    <w:rsid w:val="008C32B6"/>
    <w:rsid w:val="008C58E8"/>
    <w:rsid w:val="008D5534"/>
    <w:rsid w:val="008E13E7"/>
    <w:rsid w:val="008E4B3A"/>
    <w:rsid w:val="008F1D7C"/>
    <w:rsid w:val="008F2BA7"/>
    <w:rsid w:val="008F3F1A"/>
    <w:rsid w:val="008F5503"/>
    <w:rsid w:val="008F6AE3"/>
    <w:rsid w:val="008F766A"/>
    <w:rsid w:val="00905B5B"/>
    <w:rsid w:val="0090654A"/>
    <w:rsid w:val="00914727"/>
    <w:rsid w:val="00921224"/>
    <w:rsid w:val="00940F9F"/>
    <w:rsid w:val="00944D2A"/>
    <w:rsid w:val="00945F94"/>
    <w:rsid w:val="00950542"/>
    <w:rsid w:val="009524EB"/>
    <w:rsid w:val="00957F84"/>
    <w:rsid w:val="0096695E"/>
    <w:rsid w:val="00972341"/>
    <w:rsid w:val="00974858"/>
    <w:rsid w:val="0098593B"/>
    <w:rsid w:val="00985C08"/>
    <w:rsid w:val="00985CD8"/>
    <w:rsid w:val="00985D5B"/>
    <w:rsid w:val="00986947"/>
    <w:rsid w:val="009926AB"/>
    <w:rsid w:val="009947A1"/>
    <w:rsid w:val="00994C87"/>
    <w:rsid w:val="009A490C"/>
    <w:rsid w:val="009B3875"/>
    <w:rsid w:val="009B4B22"/>
    <w:rsid w:val="009D6881"/>
    <w:rsid w:val="009E0684"/>
    <w:rsid w:val="009E352E"/>
    <w:rsid w:val="009F3D71"/>
    <w:rsid w:val="009F46AD"/>
    <w:rsid w:val="009F48FD"/>
    <w:rsid w:val="00A01169"/>
    <w:rsid w:val="00A017B5"/>
    <w:rsid w:val="00A02CAD"/>
    <w:rsid w:val="00A03E6D"/>
    <w:rsid w:val="00A040FC"/>
    <w:rsid w:val="00A050A5"/>
    <w:rsid w:val="00A06EF4"/>
    <w:rsid w:val="00A17ADD"/>
    <w:rsid w:val="00A2085C"/>
    <w:rsid w:val="00A21336"/>
    <w:rsid w:val="00A2788A"/>
    <w:rsid w:val="00A35B35"/>
    <w:rsid w:val="00A411BA"/>
    <w:rsid w:val="00A43432"/>
    <w:rsid w:val="00A55CAF"/>
    <w:rsid w:val="00A55EE1"/>
    <w:rsid w:val="00A622D7"/>
    <w:rsid w:val="00A6366E"/>
    <w:rsid w:val="00A6607D"/>
    <w:rsid w:val="00A91E8A"/>
    <w:rsid w:val="00AA1D0E"/>
    <w:rsid w:val="00AA3989"/>
    <w:rsid w:val="00AA7681"/>
    <w:rsid w:val="00AA7C62"/>
    <w:rsid w:val="00AB0A04"/>
    <w:rsid w:val="00AB1E04"/>
    <w:rsid w:val="00AB3BA1"/>
    <w:rsid w:val="00AB47EE"/>
    <w:rsid w:val="00AC1C11"/>
    <w:rsid w:val="00AC1FFA"/>
    <w:rsid w:val="00AC72CE"/>
    <w:rsid w:val="00AD478C"/>
    <w:rsid w:val="00AD5C23"/>
    <w:rsid w:val="00AD7F25"/>
    <w:rsid w:val="00AE40FE"/>
    <w:rsid w:val="00AE545B"/>
    <w:rsid w:val="00AF22BD"/>
    <w:rsid w:val="00AF6886"/>
    <w:rsid w:val="00B07CCB"/>
    <w:rsid w:val="00B12FEA"/>
    <w:rsid w:val="00B13C14"/>
    <w:rsid w:val="00B163C2"/>
    <w:rsid w:val="00B20236"/>
    <w:rsid w:val="00B43FC7"/>
    <w:rsid w:val="00B476C4"/>
    <w:rsid w:val="00B50D94"/>
    <w:rsid w:val="00B57088"/>
    <w:rsid w:val="00B60FD8"/>
    <w:rsid w:val="00B62400"/>
    <w:rsid w:val="00B651BB"/>
    <w:rsid w:val="00B6714E"/>
    <w:rsid w:val="00B678B4"/>
    <w:rsid w:val="00B76103"/>
    <w:rsid w:val="00B76627"/>
    <w:rsid w:val="00B869D0"/>
    <w:rsid w:val="00B925BE"/>
    <w:rsid w:val="00B93990"/>
    <w:rsid w:val="00B97DA1"/>
    <w:rsid w:val="00BA32A1"/>
    <w:rsid w:val="00BA7F63"/>
    <w:rsid w:val="00BC15E9"/>
    <w:rsid w:val="00BC72A9"/>
    <w:rsid w:val="00BD108F"/>
    <w:rsid w:val="00BD15DF"/>
    <w:rsid w:val="00BD306A"/>
    <w:rsid w:val="00BD3FDF"/>
    <w:rsid w:val="00BD4652"/>
    <w:rsid w:val="00BE07A8"/>
    <w:rsid w:val="00BE4747"/>
    <w:rsid w:val="00BF1702"/>
    <w:rsid w:val="00BF4B1D"/>
    <w:rsid w:val="00BF4CAE"/>
    <w:rsid w:val="00C07B47"/>
    <w:rsid w:val="00C11760"/>
    <w:rsid w:val="00C12131"/>
    <w:rsid w:val="00C17319"/>
    <w:rsid w:val="00C17C81"/>
    <w:rsid w:val="00C17FC2"/>
    <w:rsid w:val="00C231E4"/>
    <w:rsid w:val="00C3095A"/>
    <w:rsid w:val="00C31452"/>
    <w:rsid w:val="00C53EE1"/>
    <w:rsid w:val="00C62CC8"/>
    <w:rsid w:val="00C64238"/>
    <w:rsid w:val="00C67A9D"/>
    <w:rsid w:val="00C704A3"/>
    <w:rsid w:val="00C73C7A"/>
    <w:rsid w:val="00C91F1B"/>
    <w:rsid w:val="00C9211C"/>
    <w:rsid w:val="00C92EE4"/>
    <w:rsid w:val="00C93510"/>
    <w:rsid w:val="00CA3F11"/>
    <w:rsid w:val="00CA499E"/>
    <w:rsid w:val="00CA5C21"/>
    <w:rsid w:val="00CB21A7"/>
    <w:rsid w:val="00CB687E"/>
    <w:rsid w:val="00CC1D4F"/>
    <w:rsid w:val="00CC30AA"/>
    <w:rsid w:val="00CC41BE"/>
    <w:rsid w:val="00CC5F0A"/>
    <w:rsid w:val="00CC6F3A"/>
    <w:rsid w:val="00CD1B36"/>
    <w:rsid w:val="00CD2711"/>
    <w:rsid w:val="00CE2108"/>
    <w:rsid w:val="00CF1C74"/>
    <w:rsid w:val="00CF4DCE"/>
    <w:rsid w:val="00CF4E75"/>
    <w:rsid w:val="00D026A1"/>
    <w:rsid w:val="00D140F7"/>
    <w:rsid w:val="00D2046E"/>
    <w:rsid w:val="00D24CF5"/>
    <w:rsid w:val="00D25EFC"/>
    <w:rsid w:val="00D2707C"/>
    <w:rsid w:val="00D3282D"/>
    <w:rsid w:val="00D33FBA"/>
    <w:rsid w:val="00D352C5"/>
    <w:rsid w:val="00D50D9D"/>
    <w:rsid w:val="00D552CF"/>
    <w:rsid w:val="00D564BC"/>
    <w:rsid w:val="00D619CE"/>
    <w:rsid w:val="00D703F6"/>
    <w:rsid w:val="00D73502"/>
    <w:rsid w:val="00D76628"/>
    <w:rsid w:val="00D779E7"/>
    <w:rsid w:val="00D815C6"/>
    <w:rsid w:val="00D853DD"/>
    <w:rsid w:val="00D974CC"/>
    <w:rsid w:val="00DA5D4E"/>
    <w:rsid w:val="00DA7824"/>
    <w:rsid w:val="00DC0CE1"/>
    <w:rsid w:val="00DC2E75"/>
    <w:rsid w:val="00DC7B9B"/>
    <w:rsid w:val="00DD0552"/>
    <w:rsid w:val="00DD08C2"/>
    <w:rsid w:val="00DD09FE"/>
    <w:rsid w:val="00DD16F2"/>
    <w:rsid w:val="00DD577F"/>
    <w:rsid w:val="00DF1FBE"/>
    <w:rsid w:val="00DF57CA"/>
    <w:rsid w:val="00DF6A72"/>
    <w:rsid w:val="00E01FED"/>
    <w:rsid w:val="00E06C20"/>
    <w:rsid w:val="00E1568B"/>
    <w:rsid w:val="00E156B7"/>
    <w:rsid w:val="00E21237"/>
    <w:rsid w:val="00E25EED"/>
    <w:rsid w:val="00E34291"/>
    <w:rsid w:val="00E34CF3"/>
    <w:rsid w:val="00E35B5A"/>
    <w:rsid w:val="00E431AC"/>
    <w:rsid w:val="00E436DF"/>
    <w:rsid w:val="00E450D6"/>
    <w:rsid w:val="00E53AE8"/>
    <w:rsid w:val="00E56369"/>
    <w:rsid w:val="00E564F8"/>
    <w:rsid w:val="00E60006"/>
    <w:rsid w:val="00E62F9A"/>
    <w:rsid w:val="00E651AC"/>
    <w:rsid w:val="00E659AA"/>
    <w:rsid w:val="00E67582"/>
    <w:rsid w:val="00E928BB"/>
    <w:rsid w:val="00E96D6D"/>
    <w:rsid w:val="00EA11A6"/>
    <w:rsid w:val="00EA1FAD"/>
    <w:rsid w:val="00EA5417"/>
    <w:rsid w:val="00EA5820"/>
    <w:rsid w:val="00EA600D"/>
    <w:rsid w:val="00EB3095"/>
    <w:rsid w:val="00EC2849"/>
    <w:rsid w:val="00EC40CC"/>
    <w:rsid w:val="00EC68C4"/>
    <w:rsid w:val="00EC72CB"/>
    <w:rsid w:val="00ED4356"/>
    <w:rsid w:val="00EE71B9"/>
    <w:rsid w:val="00EE7EC0"/>
    <w:rsid w:val="00EF06ED"/>
    <w:rsid w:val="00EF0B92"/>
    <w:rsid w:val="00F004A0"/>
    <w:rsid w:val="00F12EAC"/>
    <w:rsid w:val="00F13B24"/>
    <w:rsid w:val="00F16CF5"/>
    <w:rsid w:val="00F16DE3"/>
    <w:rsid w:val="00F172D1"/>
    <w:rsid w:val="00F210EA"/>
    <w:rsid w:val="00F2270B"/>
    <w:rsid w:val="00F25396"/>
    <w:rsid w:val="00F26214"/>
    <w:rsid w:val="00F35B89"/>
    <w:rsid w:val="00F4146A"/>
    <w:rsid w:val="00F5092A"/>
    <w:rsid w:val="00F5363D"/>
    <w:rsid w:val="00F574AB"/>
    <w:rsid w:val="00F767BE"/>
    <w:rsid w:val="00F818B0"/>
    <w:rsid w:val="00F87F2C"/>
    <w:rsid w:val="00F94DCE"/>
    <w:rsid w:val="00F95EC3"/>
    <w:rsid w:val="00FA5C6B"/>
    <w:rsid w:val="00FA6296"/>
    <w:rsid w:val="00FA7578"/>
    <w:rsid w:val="00FB165E"/>
    <w:rsid w:val="00FB1BF5"/>
    <w:rsid w:val="00FC24E4"/>
    <w:rsid w:val="00FC30D6"/>
    <w:rsid w:val="00FC396D"/>
    <w:rsid w:val="00FD0E03"/>
    <w:rsid w:val="00FD6D5A"/>
    <w:rsid w:val="00FE4EA9"/>
    <w:rsid w:val="00FF248B"/>
    <w:rsid w:val="00FF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D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uiPriority="9"/>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rsid w:val="00C64238"/>
    <w:pPr>
      <w:spacing w:after="200" w:line="276" w:lineRule="auto"/>
    </w:pPr>
    <w:rPr>
      <w:rFonts w:ascii="Georgia" w:eastAsiaTheme="minorHAnsi" w:hAnsi="Georgia" w:cstheme="minorBidi"/>
      <w:sz w:val="22"/>
      <w:szCs w:val="22"/>
    </w:rPr>
  </w:style>
  <w:style w:type="paragraph" w:styleId="Heading1">
    <w:name w:val="heading 1"/>
    <w:basedOn w:val="Normal"/>
    <w:next w:val="Normal"/>
    <w:uiPriority w:val="9"/>
    <w:rsid w:val="004F70F9"/>
    <w:pPr>
      <w:keepNext/>
      <w:numPr>
        <w:numId w:val="27"/>
      </w:numPr>
      <w:spacing w:before="240"/>
      <w:outlineLvl w:val="0"/>
    </w:pPr>
    <w:rPr>
      <w:rFonts w:ascii="Cambria" w:hAnsi="Cambria" w:cs="Arial"/>
      <w:b/>
      <w:bCs/>
      <w:kern w:val="32"/>
      <w:sz w:val="32"/>
      <w:szCs w:val="32"/>
    </w:rPr>
  </w:style>
  <w:style w:type="paragraph" w:styleId="Heading2">
    <w:name w:val="heading 2"/>
    <w:aliases w:val="Main Title"/>
    <w:basedOn w:val="Normal"/>
    <w:next w:val="Author"/>
    <w:qFormat/>
    <w:rsid w:val="000475A7"/>
    <w:pPr>
      <w:keepNext/>
      <w:numPr>
        <w:numId w:val="40"/>
      </w:numPr>
      <w:pBdr>
        <w:bottom w:val="single" w:sz="4" w:space="1" w:color="auto"/>
      </w:pBdr>
      <w:spacing w:after="120"/>
      <w:jc w:val="center"/>
      <w:outlineLvl w:val="1"/>
    </w:pPr>
    <w:rPr>
      <w:rFonts w:cs="Arial"/>
      <w:b/>
      <w:bCs/>
      <w:iCs/>
      <w:smallCaps/>
      <w:sz w:val="36"/>
      <w:szCs w:val="28"/>
      <w14:numForm w14:val="lining"/>
    </w:rPr>
  </w:style>
  <w:style w:type="paragraph" w:styleId="Heading3">
    <w:name w:val="heading 3"/>
    <w:aliases w:val="Section"/>
    <w:basedOn w:val="Normal"/>
    <w:next w:val="BodyText"/>
    <w:link w:val="Heading3Char"/>
    <w:qFormat/>
    <w:rsid w:val="000475A7"/>
    <w:pPr>
      <w:keepNext/>
      <w:numPr>
        <w:ilvl w:val="2"/>
        <w:numId w:val="27"/>
      </w:numPr>
      <w:spacing w:before="240"/>
      <w:outlineLvl w:val="2"/>
    </w:pPr>
    <w:rPr>
      <w:rFonts w:cs="Arial"/>
      <w:b/>
      <w:bCs/>
      <w:sz w:val="28"/>
      <w:lang w:val="en-CA"/>
      <w14:numForm w14:val="lining"/>
    </w:rPr>
  </w:style>
  <w:style w:type="paragraph" w:styleId="Heading4">
    <w:name w:val="heading 4"/>
    <w:aliases w:val="SubSection"/>
    <w:basedOn w:val="Normal"/>
    <w:next w:val="BodyText"/>
    <w:qFormat/>
    <w:rsid w:val="000475A7"/>
    <w:pPr>
      <w:keepNext/>
      <w:numPr>
        <w:ilvl w:val="3"/>
        <w:numId w:val="27"/>
      </w:numPr>
      <w:spacing w:before="240"/>
      <w:outlineLvl w:val="3"/>
    </w:pPr>
    <w:rPr>
      <w:b/>
      <w:bCs/>
      <w:sz w:val="24"/>
      <w14:numForm w14:val="lining"/>
    </w:rPr>
  </w:style>
  <w:style w:type="paragraph" w:styleId="Heading5">
    <w:name w:val="heading 5"/>
    <w:aliases w:val="SubSubSection"/>
    <w:basedOn w:val="Normal"/>
    <w:next w:val="BodyText"/>
    <w:qFormat/>
    <w:rsid w:val="000475A7"/>
    <w:pPr>
      <w:numPr>
        <w:ilvl w:val="4"/>
        <w:numId w:val="27"/>
      </w:numPr>
      <w:outlineLvl w:val="4"/>
    </w:pPr>
    <w:rPr>
      <w:b/>
      <w:i/>
      <w14:numForm w14:val="lining"/>
    </w:rPr>
  </w:style>
  <w:style w:type="paragraph" w:styleId="Heading6">
    <w:name w:val="heading 6"/>
    <w:aliases w:val="SubSubSubSection"/>
    <w:basedOn w:val="Normal"/>
    <w:next w:val="BodyText"/>
    <w:qFormat/>
    <w:rsid w:val="000475A7"/>
    <w:pPr>
      <w:numPr>
        <w:ilvl w:val="5"/>
        <w:numId w:val="27"/>
      </w:numPr>
      <w:spacing w:before="240"/>
      <w:outlineLvl w:val="5"/>
    </w:pPr>
    <w:rPr>
      <w:i/>
      <w:szCs w:val="20"/>
      <w14:numForm w14:val="lining"/>
    </w:rPr>
  </w:style>
  <w:style w:type="paragraph" w:styleId="Heading7">
    <w:name w:val="heading 7"/>
    <w:aliases w:val="SubSubSubSubSection"/>
    <w:basedOn w:val="Normal"/>
    <w:next w:val="Normal"/>
    <w:qFormat/>
    <w:rsid w:val="000475A7"/>
    <w:pPr>
      <w:numPr>
        <w:ilvl w:val="6"/>
        <w:numId w:val="27"/>
      </w:numPr>
      <w:spacing w:before="240"/>
      <w:outlineLvl w:val="6"/>
    </w:pPr>
    <w:rPr>
      <w:rFonts w:ascii="Arial" w:hAnsi="Arial"/>
      <w:szCs w:val="20"/>
      <w:u w:val="single"/>
      <w14:numForm w14:val="lining"/>
    </w:rPr>
  </w:style>
  <w:style w:type="paragraph" w:styleId="Heading8">
    <w:name w:val="heading 8"/>
    <w:basedOn w:val="Normal"/>
    <w:next w:val="Normal"/>
    <w:rsid w:val="00B476C4"/>
    <w:pPr>
      <w:numPr>
        <w:ilvl w:val="7"/>
        <w:numId w:val="27"/>
      </w:numPr>
      <w:spacing w:before="240"/>
      <w:outlineLvl w:val="7"/>
    </w:pPr>
    <w:rPr>
      <w:rFonts w:ascii="Arial" w:hAnsi="Arial"/>
      <w:i/>
      <w:szCs w:val="20"/>
    </w:rPr>
  </w:style>
  <w:style w:type="paragraph" w:styleId="Heading9">
    <w:name w:val="heading 9"/>
    <w:basedOn w:val="Normal"/>
    <w:next w:val="Normal"/>
    <w:rsid w:val="00B476C4"/>
    <w:pPr>
      <w:numPr>
        <w:ilvl w:val="8"/>
        <w:numId w:val="27"/>
      </w:numPr>
      <w:spacing w:before="2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0475A7"/>
    <w:rPr>
      <w:rFonts w:ascii="Courier New" w:hAnsi="Courier New" w:cs="Courier New"/>
      <w:noProof/>
      <w:sz w:val="20"/>
      <w:szCs w:val="16"/>
      <w:lang w:val="en-CA"/>
      <w14:numForm w14:val="lining"/>
    </w:rPr>
  </w:style>
  <w:style w:type="paragraph" w:customStyle="1" w:styleId="Author">
    <w:name w:val="Author"/>
    <w:basedOn w:val="Normal"/>
    <w:next w:val="Affiliations"/>
    <w:qFormat/>
    <w:rsid w:val="000475A7"/>
    <w:pPr>
      <w:keepNext/>
      <w:jc w:val="center"/>
    </w:pPr>
    <w:rPr>
      <w:szCs w:val="20"/>
      <w14:numForm w14:val="lining"/>
    </w:rPr>
  </w:style>
  <w:style w:type="paragraph" w:customStyle="1" w:styleId="TODO">
    <w:name w:val="TODO"/>
    <w:basedOn w:val="BodyText"/>
    <w:rsid w:val="005A4DE7"/>
    <w:rPr>
      <w:color w:val="FF0000"/>
    </w:rPr>
  </w:style>
  <w:style w:type="paragraph" w:styleId="BodyText">
    <w:name w:val="Body Text"/>
    <w:basedOn w:val="Normal"/>
    <w:link w:val="BodyTextChar"/>
    <w:qFormat/>
    <w:rsid w:val="000475A7"/>
    <w:pPr>
      <w:spacing w:before="120" w:after="120"/>
      <w:jc w:val="both"/>
    </w:pPr>
    <w:rPr>
      <w14:numForm w14:val="lining"/>
    </w:rPr>
  </w:style>
  <w:style w:type="character" w:customStyle="1" w:styleId="Instructions">
    <w:name w:val="Instructions"/>
    <w:basedOn w:val="DefaultParagraphFont"/>
    <w:uiPriority w:val="1"/>
    <w:rsid w:val="00B678B4"/>
    <w:rPr>
      <w:b/>
      <w:i/>
    </w:rPr>
  </w:style>
  <w:style w:type="paragraph" w:styleId="Caption">
    <w:name w:val="caption"/>
    <w:aliases w:val="Figure Caption"/>
    <w:basedOn w:val="BodyText"/>
    <w:next w:val="BodyText"/>
    <w:qFormat/>
    <w:rsid w:val="000475A7"/>
    <w:pPr>
      <w:jc w:val="center"/>
    </w:pPr>
    <w:rPr>
      <w:bCs/>
      <w:sz w:val="20"/>
      <w:szCs w:val="20"/>
    </w:rPr>
  </w:style>
  <w:style w:type="paragraph" w:customStyle="1" w:styleId="CommandLine">
    <w:name w:val="Command Line"/>
    <w:basedOn w:val="Normal"/>
    <w:rsid w:val="00582856"/>
    <w:rPr>
      <w:rFonts w:ascii="Courier New" w:hAnsi="Courier New" w:cs="Courier New"/>
    </w:rPr>
  </w:style>
  <w:style w:type="paragraph" w:styleId="ListNumber2">
    <w:name w:val="List Number 2"/>
    <w:basedOn w:val="Normal"/>
    <w:rsid w:val="008B5A95"/>
    <w:pPr>
      <w:numPr>
        <w:numId w:val="5"/>
      </w:numPr>
      <w:spacing w:after="0"/>
      <w:ind w:right="1440"/>
    </w:pPr>
  </w:style>
  <w:style w:type="paragraph" w:customStyle="1" w:styleId="CommandDescription">
    <w:name w:val="Command Description"/>
    <w:basedOn w:val="BodyText"/>
    <w:rsid w:val="00582856"/>
    <w:pPr>
      <w:spacing w:before="0" w:after="0"/>
    </w:pPr>
  </w:style>
  <w:style w:type="numbering" w:customStyle="1" w:styleId="Style1">
    <w:name w:val="Style1"/>
    <w:rsid w:val="00F767BE"/>
    <w:pPr>
      <w:numPr>
        <w:numId w:val="23"/>
      </w:numPr>
    </w:pPr>
  </w:style>
  <w:style w:type="paragraph" w:styleId="Header">
    <w:name w:val="header"/>
    <w:basedOn w:val="Normal"/>
    <w:rsid w:val="00985D5B"/>
    <w:pPr>
      <w:tabs>
        <w:tab w:val="center" w:pos="4320"/>
        <w:tab w:val="right" w:pos="8640"/>
      </w:tabs>
    </w:pPr>
    <w:rPr>
      <w:color w:val="808080"/>
      <w:sz w:val="18"/>
      <w:szCs w:val="18"/>
      <w14:numForm w14:val="lining"/>
    </w:rPr>
  </w:style>
  <w:style w:type="paragraph" w:styleId="Footer">
    <w:name w:val="footer"/>
    <w:basedOn w:val="Normal"/>
    <w:link w:val="FooterChar"/>
    <w:uiPriority w:val="99"/>
    <w:rsid w:val="00582856"/>
    <w:pPr>
      <w:tabs>
        <w:tab w:val="center" w:pos="4320"/>
        <w:tab w:val="right" w:pos="8640"/>
      </w:tabs>
    </w:pPr>
    <w:rPr>
      <w:color w:val="333333"/>
      <w:sz w:val="18"/>
      <w:szCs w:val="18"/>
    </w:rPr>
  </w:style>
  <w:style w:type="character" w:styleId="PageNumber">
    <w:name w:val="page number"/>
    <w:basedOn w:val="DefaultParagraphFont"/>
    <w:rsid w:val="00582856"/>
  </w:style>
  <w:style w:type="table" w:styleId="TableGrid">
    <w:name w:val="Table Grid"/>
    <w:basedOn w:val="TableNormal"/>
    <w:rsid w:val="0058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582856"/>
  </w:style>
  <w:style w:type="paragraph" w:styleId="TOC1">
    <w:name w:val="toc 1"/>
    <w:basedOn w:val="Normal"/>
    <w:next w:val="TOC2"/>
    <w:semiHidden/>
    <w:rsid w:val="006C39F0"/>
    <w:pPr>
      <w:tabs>
        <w:tab w:val="left" w:pos="1440"/>
        <w:tab w:val="left" w:pos="2160"/>
        <w:tab w:val="right" w:leader="dot" w:pos="9720"/>
      </w:tabs>
      <w:spacing w:before="360"/>
      <w:ind w:left="720" w:hanging="720"/>
    </w:pPr>
    <w:rPr>
      <w:rFonts w:ascii="Arial" w:hAnsi="Arial"/>
      <w:b/>
      <w:sz w:val="28"/>
      <w:szCs w:val="28"/>
    </w:rPr>
  </w:style>
  <w:style w:type="paragraph" w:styleId="TOC2">
    <w:name w:val="toc 2"/>
    <w:basedOn w:val="Normal"/>
    <w:next w:val="Normal"/>
    <w:semiHidden/>
    <w:rsid w:val="006C39F0"/>
    <w:pPr>
      <w:tabs>
        <w:tab w:val="left" w:pos="1440"/>
        <w:tab w:val="right" w:leader="dot" w:pos="9720"/>
      </w:tabs>
      <w:ind w:left="1440" w:hanging="720"/>
    </w:pPr>
    <w:rPr>
      <w:rFonts w:ascii="Arial" w:hAnsi="Arial"/>
      <w:b/>
      <w:szCs w:val="20"/>
    </w:rPr>
  </w:style>
  <w:style w:type="paragraph" w:styleId="TOC3">
    <w:name w:val="toc 3"/>
    <w:basedOn w:val="Normal"/>
    <w:next w:val="Normal"/>
    <w:semiHidden/>
    <w:rsid w:val="00AD478C"/>
    <w:pPr>
      <w:tabs>
        <w:tab w:val="left" w:leader="dot" w:pos="720"/>
        <w:tab w:val="left" w:pos="1440"/>
        <w:tab w:val="left" w:pos="2160"/>
        <w:tab w:val="right" w:leader="dot" w:pos="9720"/>
      </w:tabs>
      <w:spacing w:after="0"/>
      <w:ind w:left="2160" w:hanging="720"/>
    </w:pPr>
    <w:rPr>
      <w:rFonts w:ascii="Arial" w:hAnsi="Arial"/>
    </w:rPr>
  </w:style>
  <w:style w:type="paragraph" w:customStyle="1" w:styleId="SESHlp3">
    <w:name w:val="SESHlp3"/>
    <w:basedOn w:val="Normal"/>
    <w:next w:val="Normal"/>
    <w:rsid w:val="00B476C4"/>
    <w:pPr>
      <w:keepNext/>
      <w:keepLines/>
      <w:jc w:val="right"/>
    </w:pPr>
  </w:style>
  <w:style w:type="paragraph" w:styleId="NormalWeb">
    <w:name w:val="Normal (Web)"/>
    <w:basedOn w:val="Normal"/>
    <w:rsid w:val="00B476C4"/>
    <w:pPr>
      <w:spacing w:before="100" w:beforeAutospacing="1" w:after="100" w:afterAutospacing="1"/>
    </w:pPr>
    <w:rPr>
      <w:lang w:val="en-CA" w:eastAsia="en-CA"/>
    </w:rPr>
  </w:style>
  <w:style w:type="paragraph" w:styleId="Title">
    <w:name w:val="Title"/>
    <w:basedOn w:val="Normal"/>
    <w:link w:val="TitleChar"/>
    <w:rsid w:val="00B476C4"/>
    <w:pPr>
      <w:pBdr>
        <w:top w:val="single" w:sz="18" w:space="31" w:color="auto"/>
        <w:bottom w:val="single" w:sz="18" w:space="31" w:color="auto"/>
      </w:pBdr>
      <w:spacing w:before="240"/>
      <w:jc w:val="center"/>
      <w:outlineLvl w:val="0"/>
    </w:pPr>
    <w:rPr>
      <w:rFonts w:ascii="Arial" w:hAnsi="Arial" w:cs="Arial"/>
      <w:b/>
      <w:bCs/>
      <w:spacing w:val="40"/>
      <w:kern w:val="28"/>
      <w:sz w:val="32"/>
      <w:szCs w:val="32"/>
    </w:rPr>
  </w:style>
  <w:style w:type="character" w:styleId="Hyperlink">
    <w:name w:val="Hyperlink"/>
    <w:basedOn w:val="DefaultParagraphFont"/>
    <w:rsid w:val="00B476C4"/>
    <w:rPr>
      <w:color w:val="0000FF"/>
      <w:u w:val="single"/>
    </w:rPr>
  </w:style>
  <w:style w:type="paragraph" w:customStyle="1" w:styleId="TitlePrefix">
    <w:name w:val="Title Prefix"/>
    <w:basedOn w:val="Title"/>
    <w:rsid w:val="00B476C4"/>
    <w:pPr>
      <w:pBdr>
        <w:top w:val="none" w:sz="0" w:space="0" w:color="auto"/>
        <w:bottom w:val="none" w:sz="0" w:space="0" w:color="auto"/>
      </w:pBdr>
      <w:spacing w:before="120" w:after="120"/>
    </w:pPr>
    <w:rPr>
      <w:rFonts w:ascii="Verdana Ref" w:hAnsi="Verdana Ref"/>
      <w:color w:val="FFFFFF"/>
      <w:spacing w:val="60"/>
      <w:shd w:val="clear" w:color="auto" w:fill="000000"/>
    </w:rPr>
  </w:style>
  <w:style w:type="paragraph" w:styleId="DocumentMap">
    <w:name w:val="Document Map"/>
    <w:basedOn w:val="Normal"/>
    <w:semiHidden/>
    <w:rsid w:val="00B476C4"/>
    <w:pPr>
      <w:shd w:val="clear" w:color="auto" w:fill="000080"/>
    </w:pPr>
    <w:rPr>
      <w:rFonts w:ascii="Tahoma" w:hAnsi="Tahoma" w:cs="Tahoma"/>
    </w:rPr>
  </w:style>
  <w:style w:type="paragraph" w:styleId="TOC5">
    <w:name w:val="toc 5"/>
    <w:basedOn w:val="Normal"/>
    <w:next w:val="Normal"/>
    <w:autoRedefine/>
    <w:semiHidden/>
    <w:rsid w:val="00B476C4"/>
    <w:pPr>
      <w:ind w:left="960"/>
    </w:pPr>
  </w:style>
  <w:style w:type="paragraph" w:styleId="TOC4">
    <w:name w:val="toc 4"/>
    <w:basedOn w:val="Normal"/>
    <w:next w:val="Normal"/>
    <w:autoRedefine/>
    <w:semiHidden/>
    <w:rsid w:val="00B476C4"/>
    <w:pPr>
      <w:ind w:left="720"/>
    </w:pPr>
  </w:style>
  <w:style w:type="paragraph" w:styleId="TOC6">
    <w:name w:val="toc 6"/>
    <w:basedOn w:val="Normal"/>
    <w:next w:val="Normal"/>
    <w:autoRedefine/>
    <w:semiHidden/>
    <w:rsid w:val="00B476C4"/>
    <w:pPr>
      <w:ind w:left="1200"/>
    </w:pPr>
  </w:style>
  <w:style w:type="paragraph" w:styleId="TOC7">
    <w:name w:val="toc 7"/>
    <w:basedOn w:val="Normal"/>
    <w:next w:val="Normal"/>
    <w:autoRedefine/>
    <w:semiHidden/>
    <w:rsid w:val="00B476C4"/>
    <w:pPr>
      <w:ind w:left="1440"/>
    </w:pPr>
  </w:style>
  <w:style w:type="paragraph" w:styleId="TOC8">
    <w:name w:val="toc 8"/>
    <w:basedOn w:val="Normal"/>
    <w:next w:val="Normal"/>
    <w:autoRedefine/>
    <w:semiHidden/>
    <w:rsid w:val="00B476C4"/>
    <w:pPr>
      <w:ind w:left="1680"/>
    </w:pPr>
  </w:style>
  <w:style w:type="paragraph" w:styleId="TOC9">
    <w:name w:val="toc 9"/>
    <w:basedOn w:val="Normal"/>
    <w:next w:val="Normal"/>
    <w:autoRedefine/>
    <w:semiHidden/>
    <w:rsid w:val="00B476C4"/>
    <w:pPr>
      <w:ind w:left="1920"/>
    </w:pPr>
  </w:style>
  <w:style w:type="paragraph" w:styleId="ListBullet">
    <w:name w:val="List Bullet"/>
    <w:basedOn w:val="ListNumber"/>
    <w:next w:val="Normal"/>
    <w:rsid w:val="00B476C4"/>
  </w:style>
  <w:style w:type="paragraph" w:styleId="ListNumber">
    <w:name w:val="List Number"/>
    <w:basedOn w:val="Normal"/>
    <w:next w:val="Normal"/>
    <w:rsid w:val="00B476C4"/>
    <w:pPr>
      <w:spacing w:after="180"/>
      <w:ind w:left="792" w:hanging="360"/>
    </w:pPr>
    <w:rPr>
      <w:szCs w:val="20"/>
    </w:rPr>
  </w:style>
  <w:style w:type="paragraph" w:customStyle="1" w:styleId="ListLetter">
    <w:name w:val="List Letter"/>
    <w:basedOn w:val="ListNumber"/>
    <w:rsid w:val="00B476C4"/>
  </w:style>
  <w:style w:type="paragraph" w:customStyle="1" w:styleId="SubtitleAppendix">
    <w:name w:val="Subtitle Appendix"/>
    <w:basedOn w:val="Normal"/>
    <w:rsid w:val="00C64238"/>
    <w:pPr>
      <w:keepNext/>
      <w:pBdr>
        <w:bottom w:val="single" w:sz="4" w:space="1" w:color="auto"/>
      </w:pBdr>
      <w:tabs>
        <w:tab w:val="num" w:pos="756"/>
        <w:tab w:val="left" w:pos="1170"/>
      </w:tabs>
      <w:spacing w:after="240"/>
      <w:jc w:val="center"/>
    </w:pPr>
    <w:rPr>
      <w:rFonts w:ascii="Times New Roman" w:hAnsi="Times New Roman" w:cs="Times New Roman"/>
      <w:b/>
      <w:i/>
      <w:caps/>
      <w:smallCaps/>
      <w:sz w:val="32"/>
      <w:szCs w:val="20"/>
    </w:rPr>
  </w:style>
  <w:style w:type="paragraph" w:styleId="Index1">
    <w:name w:val="index 1"/>
    <w:basedOn w:val="Normal"/>
    <w:next w:val="Normal"/>
    <w:autoRedefine/>
    <w:semiHidden/>
    <w:rsid w:val="00B476C4"/>
    <w:pPr>
      <w:ind w:left="210" w:hanging="210"/>
    </w:pPr>
  </w:style>
  <w:style w:type="paragraph" w:styleId="IndexHeading">
    <w:name w:val="index heading"/>
    <w:basedOn w:val="Normal"/>
    <w:next w:val="Index1"/>
    <w:semiHidden/>
    <w:rsid w:val="00B476C4"/>
    <w:rPr>
      <w:rFonts w:ascii="Arial" w:hAnsi="Arial" w:cs="Arial"/>
      <w:b/>
      <w:bCs/>
    </w:rPr>
  </w:style>
  <w:style w:type="character" w:styleId="Strong">
    <w:name w:val="Strong"/>
    <w:basedOn w:val="DefaultParagraphFont"/>
    <w:qFormat/>
    <w:rsid w:val="000475A7"/>
    <w:rPr>
      <w:b/>
      <w:bCs/>
      <w14:numForm w14:val="lining"/>
    </w:rPr>
  </w:style>
  <w:style w:type="character" w:styleId="Emphasis">
    <w:name w:val="Emphasis"/>
    <w:basedOn w:val="DefaultParagraphFont"/>
    <w:qFormat/>
    <w:rsid w:val="000475A7"/>
    <w:rPr>
      <w:i/>
      <w:iCs/>
      <w14:numForm w14:val="lining"/>
    </w:rPr>
  </w:style>
  <w:style w:type="paragraph" w:styleId="BalloonText">
    <w:name w:val="Balloon Text"/>
    <w:basedOn w:val="Normal"/>
    <w:semiHidden/>
    <w:rsid w:val="00B476C4"/>
    <w:rPr>
      <w:rFonts w:ascii="Tahoma" w:hAnsi="Tahoma" w:cs="Tahoma"/>
      <w:sz w:val="16"/>
      <w:szCs w:val="16"/>
    </w:rPr>
  </w:style>
  <w:style w:type="character" w:styleId="CommentReference">
    <w:name w:val="annotation reference"/>
    <w:basedOn w:val="DefaultParagraphFont"/>
    <w:semiHidden/>
    <w:rsid w:val="00B476C4"/>
    <w:rPr>
      <w:sz w:val="16"/>
      <w:szCs w:val="16"/>
    </w:rPr>
  </w:style>
  <w:style w:type="paragraph" w:styleId="CommentText">
    <w:name w:val="annotation text"/>
    <w:basedOn w:val="Normal"/>
    <w:semiHidden/>
    <w:rsid w:val="00B476C4"/>
    <w:rPr>
      <w:szCs w:val="20"/>
    </w:rPr>
  </w:style>
  <w:style w:type="paragraph" w:styleId="CommentSubject">
    <w:name w:val="annotation subject"/>
    <w:basedOn w:val="CommentText"/>
    <w:next w:val="CommentText"/>
    <w:semiHidden/>
    <w:rsid w:val="00B476C4"/>
    <w:rPr>
      <w:b/>
      <w:bCs/>
    </w:rPr>
  </w:style>
  <w:style w:type="character" w:customStyle="1" w:styleId="screenitem">
    <w:name w:val="screenitem"/>
    <w:basedOn w:val="DefaultParagraphFont"/>
    <w:rsid w:val="00B476C4"/>
  </w:style>
  <w:style w:type="paragraph" w:customStyle="1" w:styleId="Question">
    <w:name w:val="Question"/>
    <w:basedOn w:val="BodyText"/>
    <w:autoRedefine/>
    <w:rsid w:val="00B476C4"/>
    <w:pPr>
      <w:numPr>
        <w:numId w:val="7"/>
      </w:numPr>
      <w:tabs>
        <w:tab w:val="clear" w:pos="179"/>
        <w:tab w:val="num" w:pos="360"/>
      </w:tabs>
      <w:spacing w:before="240" w:after="240"/>
      <w:ind w:left="360" w:hanging="1080"/>
    </w:pPr>
    <w:rPr>
      <w:b/>
      <w:sz w:val="24"/>
    </w:rPr>
  </w:style>
  <w:style w:type="paragraph" w:customStyle="1" w:styleId="Warning">
    <w:name w:val="Warning"/>
    <w:basedOn w:val="BodyText"/>
    <w:rsid w:val="00B476C4"/>
    <w:rPr>
      <w:sz w:val="24"/>
    </w:rPr>
  </w:style>
  <w:style w:type="paragraph" w:customStyle="1" w:styleId="Equation">
    <w:name w:val="Equation"/>
    <w:basedOn w:val="Normal"/>
    <w:next w:val="Normal"/>
    <w:autoRedefine/>
    <w:rsid w:val="00360E38"/>
    <w:pPr>
      <w:tabs>
        <w:tab w:val="right" w:pos="346"/>
        <w:tab w:val="right" w:pos="9360"/>
      </w:tabs>
      <w:spacing w:after="0"/>
      <w:jc w:val="center"/>
    </w:pPr>
    <w:rPr>
      <w:rFonts w:ascii="Times New Roman" w:hAnsi="Times New Roman"/>
      <w:szCs w:val="20"/>
    </w:rPr>
  </w:style>
  <w:style w:type="paragraph" w:customStyle="1" w:styleId="Abstract">
    <w:name w:val="Abstract"/>
    <w:basedOn w:val="BodyText"/>
    <w:next w:val="BodyText"/>
    <w:qFormat/>
    <w:rsid w:val="000475A7"/>
    <w:pPr>
      <w:spacing w:before="240" w:after="240"/>
    </w:pPr>
    <w:rPr>
      <w:rFonts w:cs="Arial"/>
      <w:b/>
      <w:sz w:val="16"/>
      <w:szCs w:val="16"/>
    </w:rPr>
  </w:style>
  <w:style w:type="paragraph" w:customStyle="1" w:styleId="MTDisplayEquation">
    <w:name w:val="MTDisplayEquation"/>
    <w:basedOn w:val="Normal"/>
    <w:rsid w:val="00B476C4"/>
    <w:pPr>
      <w:tabs>
        <w:tab w:val="center" w:pos="2410"/>
        <w:tab w:val="right" w:pos="4820"/>
      </w:tabs>
    </w:pPr>
    <w:rPr>
      <w:szCs w:val="20"/>
      <w:lang w:val="en-GB"/>
    </w:rPr>
  </w:style>
  <w:style w:type="paragraph" w:customStyle="1" w:styleId="References">
    <w:name w:val="References"/>
    <w:basedOn w:val="ListNumber"/>
    <w:rsid w:val="00B476C4"/>
    <w:pPr>
      <w:numPr>
        <w:numId w:val="8"/>
      </w:numPr>
      <w:autoSpaceDE w:val="0"/>
      <w:autoSpaceDN w:val="0"/>
      <w:spacing w:after="0"/>
    </w:pPr>
    <w:rPr>
      <w:sz w:val="16"/>
      <w:szCs w:val="16"/>
      <w:lang w:val="pt-BR" w:eastAsia="pt-BR"/>
    </w:rPr>
  </w:style>
  <w:style w:type="character" w:customStyle="1" w:styleId="MTEquationSection">
    <w:name w:val="MTEquationSection"/>
    <w:basedOn w:val="DefaultParagraphFont"/>
    <w:rsid w:val="00B476C4"/>
    <w:rPr>
      <w:rFonts w:ascii="Arial" w:hAnsi="Arial" w:cs="Arial"/>
      <w:vanish w:val="0"/>
      <w:color w:val="FF0000"/>
    </w:rPr>
  </w:style>
  <w:style w:type="paragraph" w:customStyle="1" w:styleId="AppendixTitle">
    <w:name w:val="Appendix Title"/>
    <w:basedOn w:val="Normal"/>
    <w:rsid w:val="00C64238"/>
    <w:pPr>
      <w:keepNext/>
      <w:pageBreakBefore/>
      <w:tabs>
        <w:tab w:val="num" w:pos="360"/>
      </w:tabs>
      <w:spacing w:before="240"/>
      <w:ind w:left="360" w:hanging="360"/>
    </w:pPr>
    <w:rPr>
      <w:rFonts w:ascii="Cambria" w:hAnsi="Cambria" w:cs="Arial"/>
      <w:b/>
      <w:bCs/>
      <w:kern w:val="32"/>
      <w:sz w:val="32"/>
      <w:szCs w:val="32"/>
      <w:lang w:val="en-CA"/>
    </w:rPr>
  </w:style>
  <w:style w:type="character" w:styleId="FootnoteReference">
    <w:name w:val="footnote reference"/>
    <w:basedOn w:val="DefaultParagraphFont"/>
    <w:semiHidden/>
    <w:rsid w:val="00B476C4"/>
    <w:rPr>
      <w:vertAlign w:val="superscript"/>
    </w:rPr>
  </w:style>
  <w:style w:type="paragraph" w:styleId="FootnoteText">
    <w:name w:val="footnote text"/>
    <w:basedOn w:val="Normal"/>
    <w:semiHidden/>
    <w:rsid w:val="00EA5417"/>
    <w:rPr>
      <w:rFonts w:eastAsia="SimSun"/>
      <w:sz w:val="16"/>
      <w:szCs w:val="20"/>
    </w:rPr>
  </w:style>
  <w:style w:type="paragraph" w:styleId="Date">
    <w:name w:val="Date"/>
    <w:basedOn w:val="Normal"/>
    <w:next w:val="Normal"/>
    <w:rsid w:val="00B476C4"/>
    <w:rPr>
      <w:szCs w:val="20"/>
    </w:rPr>
  </w:style>
  <w:style w:type="paragraph" w:styleId="EndnoteText">
    <w:name w:val="endnote text"/>
    <w:basedOn w:val="Normal"/>
    <w:semiHidden/>
    <w:rsid w:val="00B476C4"/>
    <w:rPr>
      <w:szCs w:val="20"/>
    </w:rPr>
  </w:style>
  <w:style w:type="paragraph" w:styleId="Index2">
    <w:name w:val="index 2"/>
    <w:basedOn w:val="Normal"/>
    <w:next w:val="Normal"/>
    <w:autoRedefine/>
    <w:semiHidden/>
    <w:rsid w:val="00B476C4"/>
    <w:pPr>
      <w:ind w:left="400" w:hanging="200"/>
    </w:pPr>
    <w:rPr>
      <w:szCs w:val="20"/>
    </w:rPr>
  </w:style>
  <w:style w:type="paragraph" w:styleId="Index3">
    <w:name w:val="index 3"/>
    <w:basedOn w:val="Normal"/>
    <w:next w:val="Normal"/>
    <w:autoRedefine/>
    <w:semiHidden/>
    <w:rsid w:val="00B476C4"/>
    <w:pPr>
      <w:ind w:left="600" w:hanging="200"/>
    </w:pPr>
    <w:rPr>
      <w:szCs w:val="20"/>
    </w:rPr>
  </w:style>
  <w:style w:type="paragraph" w:styleId="Index4">
    <w:name w:val="index 4"/>
    <w:basedOn w:val="Normal"/>
    <w:next w:val="Normal"/>
    <w:autoRedefine/>
    <w:semiHidden/>
    <w:rsid w:val="00B476C4"/>
    <w:pPr>
      <w:ind w:left="800" w:hanging="200"/>
    </w:pPr>
    <w:rPr>
      <w:szCs w:val="20"/>
    </w:rPr>
  </w:style>
  <w:style w:type="paragraph" w:styleId="Index5">
    <w:name w:val="index 5"/>
    <w:basedOn w:val="Normal"/>
    <w:next w:val="Normal"/>
    <w:autoRedefine/>
    <w:semiHidden/>
    <w:rsid w:val="00B476C4"/>
    <w:pPr>
      <w:ind w:left="1000" w:hanging="200"/>
    </w:pPr>
    <w:rPr>
      <w:szCs w:val="20"/>
    </w:rPr>
  </w:style>
  <w:style w:type="paragraph" w:styleId="Index6">
    <w:name w:val="index 6"/>
    <w:basedOn w:val="Normal"/>
    <w:next w:val="Normal"/>
    <w:autoRedefine/>
    <w:semiHidden/>
    <w:rsid w:val="00B476C4"/>
    <w:pPr>
      <w:ind w:left="1200" w:hanging="200"/>
    </w:pPr>
    <w:rPr>
      <w:szCs w:val="20"/>
    </w:rPr>
  </w:style>
  <w:style w:type="paragraph" w:styleId="Index7">
    <w:name w:val="index 7"/>
    <w:basedOn w:val="Normal"/>
    <w:next w:val="Normal"/>
    <w:autoRedefine/>
    <w:semiHidden/>
    <w:rsid w:val="00B476C4"/>
    <w:pPr>
      <w:ind w:left="1400" w:hanging="200"/>
    </w:pPr>
    <w:rPr>
      <w:szCs w:val="20"/>
    </w:rPr>
  </w:style>
  <w:style w:type="paragraph" w:styleId="Index8">
    <w:name w:val="index 8"/>
    <w:basedOn w:val="Normal"/>
    <w:next w:val="Normal"/>
    <w:autoRedefine/>
    <w:semiHidden/>
    <w:rsid w:val="00B476C4"/>
    <w:pPr>
      <w:ind w:left="1600" w:hanging="200"/>
    </w:pPr>
    <w:rPr>
      <w:szCs w:val="20"/>
    </w:rPr>
  </w:style>
  <w:style w:type="paragraph" w:styleId="Index9">
    <w:name w:val="index 9"/>
    <w:basedOn w:val="Normal"/>
    <w:next w:val="Normal"/>
    <w:autoRedefine/>
    <w:semiHidden/>
    <w:rsid w:val="00B476C4"/>
    <w:pPr>
      <w:ind w:left="1800" w:hanging="200"/>
    </w:pPr>
    <w:rPr>
      <w:szCs w:val="20"/>
    </w:rPr>
  </w:style>
  <w:style w:type="paragraph" w:styleId="List">
    <w:name w:val="List"/>
    <w:basedOn w:val="Normal"/>
    <w:rsid w:val="00B476C4"/>
    <w:pPr>
      <w:ind w:left="360" w:hanging="360"/>
    </w:pPr>
    <w:rPr>
      <w:szCs w:val="20"/>
    </w:rPr>
  </w:style>
  <w:style w:type="paragraph" w:styleId="List2">
    <w:name w:val="List 2"/>
    <w:basedOn w:val="Normal"/>
    <w:rsid w:val="00B476C4"/>
    <w:pPr>
      <w:ind w:left="720" w:hanging="360"/>
    </w:pPr>
    <w:rPr>
      <w:szCs w:val="20"/>
    </w:rPr>
  </w:style>
  <w:style w:type="paragraph" w:styleId="List3">
    <w:name w:val="List 3"/>
    <w:basedOn w:val="Normal"/>
    <w:rsid w:val="00B476C4"/>
    <w:pPr>
      <w:ind w:left="1080" w:hanging="360"/>
    </w:pPr>
    <w:rPr>
      <w:szCs w:val="20"/>
    </w:rPr>
  </w:style>
  <w:style w:type="paragraph" w:styleId="List4">
    <w:name w:val="List 4"/>
    <w:basedOn w:val="Normal"/>
    <w:rsid w:val="00B476C4"/>
    <w:pPr>
      <w:ind w:left="1440" w:hanging="360"/>
    </w:pPr>
    <w:rPr>
      <w:szCs w:val="20"/>
    </w:rPr>
  </w:style>
  <w:style w:type="paragraph" w:styleId="List5">
    <w:name w:val="List 5"/>
    <w:basedOn w:val="Normal"/>
    <w:rsid w:val="00B476C4"/>
    <w:pPr>
      <w:ind w:left="1800" w:hanging="360"/>
    </w:pPr>
    <w:rPr>
      <w:szCs w:val="20"/>
    </w:rPr>
  </w:style>
  <w:style w:type="paragraph" w:styleId="ListBullet2">
    <w:name w:val="List Bullet 2"/>
    <w:basedOn w:val="Normal"/>
    <w:autoRedefine/>
    <w:rsid w:val="00B476C4"/>
    <w:pPr>
      <w:tabs>
        <w:tab w:val="num" w:pos="720"/>
      </w:tabs>
      <w:ind w:left="720" w:hanging="360"/>
    </w:pPr>
    <w:rPr>
      <w:szCs w:val="20"/>
    </w:rPr>
  </w:style>
  <w:style w:type="paragraph" w:styleId="ListBullet3">
    <w:name w:val="List Bullet 3"/>
    <w:basedOn w:val="Normal"/>
    <w:autoRedefine/>
    <w:rsid w:val="00B476C4"/>
    <w:pPr>
      <w:tabs>
        <w:tab w:val="num" w:pos="1080"/>
      </w:tabs>
      <w:ind w:left="1080" w:hanging="360"/>
    </w:pPr>
    <w:rPr>
      <w:szCs w:val="20"/>
    </w:rPr>
  </w:style>
  <w:style w:type="paragraph" w:styleId="ListBullet4">
    <w:name w:val="List Bullet 4"/>
    <w:basedOn w:val="Normal"/>
    <w:autoRedefine/>
    <w:rsid w:val="00B476C4"/>
    <w:pPr>
      <w:tabs>
        <w:tab w:val="num" w:pos="1440"/>
      </w:tabs>
      <w:ind w:left="1440" w:hanging="360"/>
    </w:pPr>
    <w:rPr>
      <w:szCs w:val="20"/>
    </w:rPr>
  </w:style>
  <w:style w:type="paragraph" w:styleId="ListBullet5">
    <w:name w:val="List Bullet 5"/>
    <w:basedOn w:val="Normal"/>
    <w:autoRedefine/>
    <w:rsid w:val="00B476C4"/>
    <w:pPr>
      <w:tabs>
        <w:tab w:val="num" w:pos="1800"/>
      </w:tabs>
      <w:ind w:left="1800" w:hanging="360"/>
    </w:pPr>
    <w:rPr>
      <w:szCs w:val="20"/>
    </w:rPr>
  </w:style>
  <w:style w:type="paragraph" w:styleId="ListContinue">
    <w:name w:val="List Continue"/>
    <w:basedOn w:val="Normal"/>
    <w:rsid w:val="00B476C4"/>
    <w:pPr>
      <w:ind w:left="360"/>
    </w:pPr>
    <w:rPr>
      <w:szCs w:val="20"/>
    </w:rPr>
  </w:style>
  <w:style w:type="paragraph" w:styleId="ListContinue2">
    <w:name w:val="List Continue 2"/>
    <w:basedOn w:val="Normal"/>
    <w:rsid w:val="00B476C4"/>
    <w:pPr>
      <w:ind w:left="720"/>
    </w:pPr>
    <w:rPr>
      <w:szCs w:val="20"/>
    </w:rPr>
  </w:style>
  <w:style w:type="paragraph" w:styleId="ListContinue3">
    <w:name w:val="List Continue 3"/>
    <w:basedOn w:val="Normal"/>
    <w:rsid w:val="00B476C4"/>
    <w:pPr>
      <w:ind w:left="1080"/>
    </w:pPr>
    <w:rPr>
      <w:szCs w:val="20"/>
    </w:rPr>
  </w:style>
  <w:style w:type="paragraph" w:styleId="ListContinue4">
    <w:name w:val="List Continue 4"/>
    <w:basedOn w:val="Normal"/>
    <w:rsid w:val="00B476C4"/>
    <w:pPr>
      <w:ind w:left="1440"/>
    </w:pPr>
    <w:rPr>
      <w:szCs w:val="20"/>
    </w:rPr>
  </w:style>
  <w:style w:type="paragraph" w:styleId="ListContinue5">
    <w:name w:val="List Continue 5"/>
    <w:basedOn w:val="Normal"/>
    <w:rsid w:val="00B476C4"/>
    <w:pPr>
      <w:ind w:left="1800"/>
    </w:pPr>
    <w:rPr>
      <w:szCs w:val="20"/>
    </w:rPr>
  </w:style>
  <w:style w:type="paragraph" w:styleId="ListNumber3">
    <w:name w:val="List Number 3"/>
    <w:basedOn w:val="Normal"/>
    <w:rsid w:val="00B476C4"/>
    <w:pPr>
      <w:tabs>
        <w:tab w:val="num" w:pos="1080"/>
      </w:tabs>
      <w:ind w:left="1080" w:hanging="360"/>
    </w:pPr>
    <w:rPr>
      <w:szCs w:val="20"/>
    </w:rPr>
  </w:style>
  <w:style w:type="paragraph" w:styleId="ListNumber4">
    <w:name w:val="List Number 4"/>
    <w:basedOn w:val="Normal"/>
    <w:rsid w:val="00B476C4"/>
    <w:pPr>
      <w:tabs>
        <w:tab w:val="num" w:pos="1440"/>
      </w:tabs>
      <w:ind w:left="1440" w:hanging="360"/>
    </w:pPr>
    <w:rPr>
      <w:szCs w:val="20"/>
    </w:rPr>
  </w:style>
  <w:style w:type="paragraph" w:styleId="ListNumber5">
    <w:name w:val="List Number 5"/>
    <w:basedOn w:val="Normal"/>
    <w:rsid w:val="00B476C4"/>
    <w:pPr>
      <w:tabs>
        <w:tab w:val="num" w:pos="1800"/>
      </w:tabs>
      <w:ind w:left="1800" w:hanging="360"/>
    </w:pPr>
    <w:rPr>
      <w:szCs w:val="20"/>
    </w:rPr>
  </w:style>
  <w:style w:type="paragraph" w:styleId="MacroText">
    <w:name w:val="macro"/>
    <w:semiHidden/>
    <w:rsid w:val="00B476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476C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0"/>
    </w:rPr>
  </w:style>
  <w:style w:type="paragraph" w:styleId="NormalIndent">
    <w:name w:val="Normal Indent"/>
    <w:basedOn w:val="Normal"/>
    <w:rsid w:val="00B476C4"/>
    <w:pPr>
      <w:ind w:left="720"/>
    </w:pPr>
    <w:rPr>
      <w:szCs w:val="20"/>
    </w:rPr>
  </w:style>
  <w:style w:type="paragraph" w:styleId="NoteHeading">
    <w:name w:val="Note Heading"/>
    <w:basedOn w:val="Normal"/>
    <w:next w:val="Normal"/>
    <w:rsid w:val="00B476C4"/>
    <w:rPr>
      <w:szCs w:val="20"/>
    </w:rPr>
  </w:style>
  <w:style w:type="paragraph" w:styleId="PlainText">
    <w:name w:val="Plain Text"/>
    <w:basedOn w:val="Normal"/>
    <w:rsid w:val="00B476C4"/>
    <w:rPr>
      <w:rFonts w:ascii="Courier New" w:hAnsi="Courier New"/>
      <w:szCs w:val="20"/>
    </w:rPr>
  </w:style>
  <w:style w:type="paragraph" w:styleId="Signature">
    <w:name w:val="Signature"/>
    <w:basedOn w:val="Normal"/>
    <w:rsid w:val="00B476C4"/>
    <w:pPr>
      <w:ind w:left="4320"/>
    </w:pPr>
    <w:rPr>
      <w:szCs w:val="20"/>
    </w:rPr>
  </w:style>
  <w:style w:type="paragraph" w:styleId="Subtitle">
    <w:name w:val="Subtitle"/>
    <w:basedOn w:val="Normal"/>
    <w:rsid w:val="00B476C4"/>
    <w:pPr>
      <w:jc w:val="center"/>
      <w:outlineLvl w:val="1"/>
    </w:pPr>
    <w:rPr>
      <w:rFonts w:ascii="Arial" w:hAnsi="Arial"/>
      <w:sz w:val="24"/>
      <w:szCs w:val="20"/>
    </w:rPr>
  </w:style>
  <w:style w:type="paragraph" w:styleId="TableofAuthorities">
    <w:name w:val="table of authorities"/>
    <w:basedOn w:val="Normal"/>
    <w:next w:val="Normal"/>
    <w:semiHidden/>
    <w:rsid w:val="00B476C4"/>
    <w:pPr>
      <w:ind w:left="200" w:hanging="200"/>
    </w:pPr>
    <w:rPr>
      <w:szCs w:val="20"/>
    </w:rPr>
  </w:style>
  <w:style w:type="paragraph" w:styleId="TOAHeading">
    <w:name w:val="toa heading"/>
    <w:basedOn w:val="Normal"/>
    <w:next w:val="Normal"/>
    <w:semiHidden/>
    <w:rsid w:val="00B476C4"/>
    <w:rPr>
      <w:rFonts w:ascii="Arial" w:hAnsi="Arial"/>
      <w:b/>
      <w:sz w:val="24"/>
      <w:szCs w:val="20"/>
    </w:rPr>
  </w:style>
  <w:style w:type="character" w:styleId="EndnoteReference">
    <w:name w:val="endnote reference"/>
    <w:basedOn w:val="DefaultParagraphFont"/>
    <w:semiHidden/>
    <w:rsid w:val="00B476C4"/>
    <w:rPr>
      <w:vertAlign w:val="superscript"/>
    </w:rPr>
  </w:style>
  <w:style w:type="paragraph" w:styleId="E-mailSignature">
    <w:name w:val="E-mail Signature"/>
    <w:basedOn w:val="Normal"/>
    <w:rsid w:val="00B476C4"/>
    <w:rPr>
      <w:sz w:val="24"/>
    </w:rPr>
  </w:style>
  <w:style w:type="table" w:styleId="TableGrid8">
    <w:name w:val="Table Grid 8"/>
    <w:basedOn w:val="TableNormal"/>
    <w:rsid w:val="00B476C4"/>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rsid w:val="00B476C4"/>
    <w:pPr>
      <w:numPr>
        <w:numId w:val="10"/>
      </w:numPr>
    </w:pPr>
  </w:style>
  <w:style w:type="character" w:customStyle="1" w:styleId="Heading3Char">
    <w:name w:val="Heading 3 Char"/>
    <w:aliases w:val="Section Char"/>
    <w:basedOn w:val="DefaultParagraphFont"/>
    <w:link w:val="Heading3"/>
    <w:rsid w:val="000475A7"/>
    <w:rPr>
      <w:rFonts w:ascii="Georgia" w:eastAsiaTheme="minorHAnsi" w:hAnsi="Georgia" w:cs="Arial"/>
      <w:b/>
      <w:bCs/>
      <w:sz w:val="28"/>
      <w:szCs w:val="22"/>
      <w:lang w:val="en-CA"/>
      <w14:numForm w14:val="lining"/>
    </w:rPr>
  </w:style>
  <w:style w:type="character" w:customStyle="1" w:styleId="spancssvariablerange">
    <w:name w:val="spancssvariablerange"/>
    <w:basedOn w:val="DefaultParagraphFont"/>
    <w:rsid w:val="00B476C4"/>
  </w:style>
  <w:style w:type="table" w:styleId="TableGrid1">
    <w:name w:val="Table Grid 1"/>
    <w:basedOn w:val="TableNormal"/>
    <w:rsid w:val="00B476C4"/>
    <w:pPr>
      <w:tabs>
        <w:tab w:val="left" w:pos="346"/>
      </w:tabs>
      <w:spacing w:before="120" w:after="120"/>
      <w:ind w:left="346"/>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Theme">
    <w:name w:val="Table Theme"/>
    <w:basedOn w:val="TableNormal"/>
    <w:rsid w:val="00B476C4"/>
    <w:pPr>
      <w:tabs>
        <w:tab w:val="left" w:pos="346"/>
      </w:tabs>
      <w:spacing w:before="120" w:after="120"/>
      <w:ind w:left="34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B476C4"/>
    <w:pPr>
      <w:tabs>
        <w:tab w:val="left" w:pos="346"/>
      </w:tabs>
      <w:spacing w:before="120" w:after="120"/>
      <w:ind w:left="346"/>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0">
    <w:name w:val="Table Grid1"/>
    <w:basedOn w:val="TableNormal"/>
    <w:next w:val="TableGrid"/>
    <w:rsid w:val="00B476C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Normal"/>
    <w:qFormat/>
    <w:rsid w:val="000475A7"/>
    <w:pPr>
      <w:spacing w:after="0"/>
      <w:jc w:val="center"/>
    </w:pPr>
    <w:rPr>
      <w:i/>
      <w:iCs/>
      <w:szCs w:val="20"/>
      <w14:numForm w14:val="lining"/>
    </w:rPr>
  </w:style>
  <w:style w:type="character" w:styleId="PlaceholderText">
    <w:name w:val="Placeholder Text"/>
    <w:basedOn w:val="DefaultParagraphFont"/>
    <w:uiPriority w:val="99"/>
    <w:semiHidden/>
    <w:rsid w:val="008E13E7"/>
    <w:rPr>
      <w:color w:val="808080"/>
    </w:rPr>
  </w:style>
  <w:style w:type="character" w:customStyle="1" w:styleId="FooterChar">
    <w:name w:val="Footer Char"/>
    <w:basedOn w:val="DefaultParagraphFont"/>
    <w:link w:val="Footer"/>
    <w:uiPriority w:val="99"/>
    <w:rsid w:val="00400108"/>
    <w:rPr>
      <w:rFonts w:ascii="Georgia" w:eastAsiaTheme="minorHAnsi" w:hAnsi="Georgia" w:cstheme="minorBidi"/>
      <w:color w:val="333333"/>
      <w:sz w:val="18"/>
      <w:szCs w:val="18"/>
    </w:rPr>
  </w:style>
  <w:style w:type="paragraph" w:customStyle="1" w:styleId="FooterEven">
    <w:name w:val="Footer Even"/>
    <w:basedOn w:val="Normal"/>
    <w:rsid w:val="00762F75"/>
    <w:pPr>
      <w:pBdr>
        <w:top w:val="single" w:sz="4" w:space="1" w:color="4F81BD" w:themeColor="accent1"/>
      </w:pBdr>
      <w:spacing w:after="180" w:line="264" w:lineRule="auto"/>
    </w:pPr>
    <w:rPr>
      <w:rFonts w:asciiTheme="minorHAnsi" w:hAnsiTheme="minorHAnsi" w:cs="Times New Roman"/>
      <w:color w:val="1F497D" w:themeColor="text2"/>
      <w:sz w:val="20"/>
      <w:szCs w:val="20"/>
      <w:lang w:eastAsia="ja-JP"/>
      <w14:numForm w14:val="lining"/>
    </w:rPr>
  </w:style>
  <w:style w:type="paragraph" w:customStyle="1" w:styleId="FooterLeft">
    <w:name w:val="Footer Left"/>
    <w:basedOn w:val="Footer"/>
    <w:uiPriority w:val="35"/>
    <w:rsid w:val="0029625B"/>
    <w:pPr>
      <w:pBdr>
        <w:top w:val="dashed" w:sz="4" w:space="18" w:color="7F7F7F" w:themeColor="text1" w:themeTint="80"/>
      </w:pBdr>
      <w:spacing w:line="240" w:lineRule="auto"/>
      <w:contextualSpacing/>
    </w:pPr>
    <w:rPr>
      <w:rFonts w:asciiTheme="minorHAnsi" w:hAnsiTheme="minorHAnsi" w:cs="Times New Roman"/>
      <w:color w:val="7F7F7F" w:themeColor="text1" w:themeTint="80"/>
      <w:sz w:val="20"/>
      <w:lang w:eastAsia="ja-JP"/>
    </w:rPr>
  </w:style>
  <w:style w:type="paragraph" w:customStyle="1" w:styleId="FooterOdd">
    <w:name w:val="Footer Odd"/>
    <w:basedOn w:val="Normal"/>
    <w:rsid w:val="007101F2"/>
    <w:pPr>
      <w:pBdr>
        <w:top w:val="single" w:sz="4" w:space="1" w:color="4F81BD" w:themeColor="accent1"/>
      </w:pBdr>
      <w:spacing w:after="180" w:line="264" w:lineRule="auto"/>
      <w:jc w:val="right"/>
    </w:pPr>
    <w:rPr>
      <w:rFonts w:asciiTheme="minorHAnsi" w:hAnsiTheme="minorHAnsi" w:cs="Times New Roman"/>
      <w:color w:val="1F497D" w:themeColor="text2"/>
      <w:sz w:val="20"/>
      <w:szCs w:val="20"/>
      <w:lang w:eastAsia="ja-JP"/>
    </w:rPr>
  </w:style>
  <w:style w:type="paragraph" w:customStyle="1" w:styleId="FigureCaptionlong">
    <w:name w:val="Figure Caption (long)"/>
    <w:basedOn w:val="Caption"/>
    <w:next w:val="BodyText"/>
    <w:qFormat/>
    <w:rsid w:val="00A2788A"/>
  </w:style>
  <w:style w:type="paragraph" w:styleId="Bibliography">
    <w:name w:val="Bibliography"/>
    <w:basedOn w:val="Normal"/>
    <w:next w:val="Normal"/>
    <w:uiPriority w:val="37"/>
    <w:unhideWhenUsed/>
    <w:rsid w:val="00762F75"/>
    <w:pPr>
      <w:jc w:val="both"/>
    </w:pPr>
    <w:rPr>
      <w:sz w:val="20"/>
      <w:lang w:val="en-CA"/>
      <w14:numForm w14:val="lining"/>
    </w:rPr>
  </w:style>
  <w:style w:type="paragraph" w:styleId="ListParagraph">
    <w:name w:val="List Paragraph"/>
    <w:basedOn w:val="Normal"/>
    <w:uiPriority w:val="34"/>
    <w:rsid w:val="002C69F8"/>
    <w:pPr>
      <w:ind w:left="720"/>
      <w:contextualSpacing/>
    </w:pPr>
  </w:style>
  <w:style w:type="character" w:styleId="FollowedHyperlink">
    <w:name w:val="FollowedHyperlink"/>
    <w:basedOn w:val="DefaultParagraphFont"/>
    <w:semiHidden/>
    <w:unhideWhenUsed/>
    <w:rsid w:val="00EA600D"/>
    <w:rPr>
      <w:color w:val="800080" w:themeColor="followedHyperlink"/>
      <w:u w:val="single"/>
    </w:rPr>
  </w:style>
  <w:style w:type="paragraph" w:customStyle="1" w:styleId="TableCaption">
    <w:name w:val="Table Caption"/>
    <w:basedOn w:val="Caption"/>
    <w:next w:val="BodyText"/>
    <w:qFormat/>
    <w:rsid w:val="00A2788A"/>
    <w:rPr>
      <w:bCs w:val="0"/>
    </w:rPr>
  </w:style>
  <w:style w:type="character" w:customStyle="1" w:styleId="TitleChar">
    <w:name w:val="Title Char"/>
    <w:basedOn w:val="DefaultParagraphFont"/>
    <w:link w:val="Title"/>
    <w:rsid w:val="00432833"/>
    <w:rPr>
      <w:rFonts w:ascii="Arial" w:eastAsiaTheme="minorHAnsi" w:hAnsi="Arial" w:cs="Arial"/>
      <w:b/>
      <w:bCs/>
      <w:spacing w:val="40"/>
      <w:kern w:val="28"/>
      <w:sz w:val="32"/>
      <w:szCs w:val="32"/>
    </w:rPr>
  </w:style>
  <w:style w:type="paragraph" w:customStyle="1" w:styleId="Part">
    <w:name w:val="Part"/>
    <w:basedOn w:val="Title"/>
    <w:next w:val="BodyText"/>
    <w:qFormat/>
    <w:rsid w:val="000475A7"/>
    <w:rPr>
      <w:rFonts w:ascii="Georgia" w:hAnsi="Georgia"/>
      <w14:numForm w14:val="lining"/>
    </w:rPr>
  </w:style>
  <w:style w:type="character" w:customStyle="1" w:styleId="BodyTextChar">
    <w:name w:val="Body Text Char"/>
    <w:basedOn w:val="DefaultParagraphFont"/>
    <w:link w:val="BodyText"/>
    <w:rsid w:val="00985D5B"/>
    <w:rPr>
      <w:rFonts w:ascii="Georgia" w:eastAsiaTheme="minorHAnsi" w:hAnsi="Georgia" w:cstheme="minorBidi"/>
      <w:sz w:val="22"/>
      <w:szCs w:val="22"/>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3827">
      <w:bodyDiv w:val="1"/>
      <w:marLeft w:val="0"/>
      <w:marRight w:val="0"/>
      <w:marTop w:val="0"/>
      <w:marBottom w:val="0"/>
      <w:divBdr>
        <w:top w:val="none" w:sz="0" w:space="0" w:color="auto"/>
        <w:left w:val="none" w:sz="0" w:space="0" w:color="auto"/>
        <w:bottom w:val="none" w:sz="0" w:space="0" w:color="auto"/>
        <w:right w:val="none" w:sz="0" w:space="0" w:color="auto"/>
      </w:divBdr>
    </w:div>
    <w:div w:id="179976358">
      <w:bodyDiv w:val="1"/>
      <w:marLeft w:val="0"/>
      <w:marRight w:val="0"/>
      <w:marTop w:val="0"/>
      <w:marBottom w:val="0"/>
      <w:divBdr>
        <w:top w:val="none" w:sz="0" w:space="0" w:color="auto"/>
        <w:left w:val="none" w:sz="0" w:space="0" w:color="auto"/>
        <w:bottom w:val="none" w:sz="0" w:space="0" w:color="auto"/>
        <w:right w:val="none" w:sz="0" w:space="0" w:color="auto"/>
      </w:divBdr>
    </w:div>
    <w:div w:id="226965196">
      <w:bodyDiv w:val="1"/>
      <w:marLeft w:val="0"/>
      <w:marRight w:val="0"/>
      <w:marTop w:val="0"/>
      <w:marBottom w:val="0"/>
      <w:divBdr>
        <w:top w:val="none" w:sz="0" w:space="0" w:color="auto"/>
        <w:left w:val="none" w:sz="0" w:space="0" w:color="auto"/>
        <w:bottom w:val="none" w:sz="0" w:space="0" w:color="auto"/>
        <w:right w:val="none" w:sz="0" w:space="0" w:color="auto"/>
      </w:divBdr>
    </w:div>
    <w:div w:id="319621408">
      <w:bodyDiv w:val="1"/>
      <w:marLeft w:val="0"/>
      <w:marRight w:val="0"/>
      <w:marTop w:val="0"/>
      <w:marBottom w:val="0"/>
      <w:divBdr>
        <w:top w:val="none" w:sz="0" w:space="0" w:color="auto"/>
        <w:left w:val="none" w:sz="0" w:space="0" w:color="auto"/>
        <w:bottom w:val="none" w:sz="0" w:space="0" w:color="auto"/>
        <w:right w:val="none" w:sz="0" w:space="0" w:color="auto"/>
      </w:divBdr>
    </w:div>
    <w:div w:id="429005758">
      <w:bodyDiv w:val="1"/>
      <w:marLeft w:val="0"/>
      <w:marRight w:val="0"/>
      <w:marTop w:val="0"/>
      <w:marBottom w:val="0"/>
      <w:divBdr>
        <w:top w:val="none" w:sz="0" w:space="0" w:color="auto"/>
        <w:left w:val="none" w:sz="0" w:space="0" w:color="auto"/>
        <w:bottom w:val="none" w:sz="0" w:space="0" w:color="auto"/>
        <w:right w:val="none" w:sz="0" w:space="0" w:color="auto"/>
      </w:divBdr>
    </w:div>
    <w:div w:id="479543670">
      <w:bodyDiv w:val="1"/>
      <w:marLeft w:val="0"/>
      <w:marRight w:val="0"/>
      <w:marTop w:val="0"/>
      <w:marBottom w:val="0"/>
      <w:divBdr>
        <w:top w:val="none" w:sz="0" w:space="0" w:color="auto"/>
        <w:left w:val="none" w:sz="0" w:space="0" w:color="auto"/>
        <w:bottom w:val="none" w:sz="0" w:space="0" w:color="auto"/>
        <w:right w:val="none" w:sz="0" w:space="0" w:color="auto"/>
      </w:divBdr>
    </w:div>
    <w:div w:id="719791921">
      <w:bodyDiv w:val="1"/>
      <w:marLeft w:val="0"/>
      <w:marRight w:val="0"/>
      <w:marTop w:val="0"/>
      <w:marBottom w:val="0"/>
      <w:divBdr>
        <w:top w:val="none" w:sz="0" w:space="0" w:color="auto"/>
        <w:left w:val="none" w:sz="0" w:space="0" w:color="auto"/>
        <w:bottom w:val="none" w:sz="0" w:space="0" w:color="auto"/>
        <w:right w:val="none" w:sz="0" w:space="0" w:color="auto"/>
      </w:divBdr>
    </w:div>
    <w:div w:id="751395855">
      <w:bodyDiv w:val="1"/>
      <w:marLeft w:val="0"/>
      <w:marRight w:val="0"/>
      <w:marTop w:val="0"/>
      <w:marBottom w:val="0"/>
      <w:divBdr>
        <w:top w:val="none" w:sz="0" w:space="0" w:color="auto"/>
        <w:left w:val="none" w:sz="0" w:space="0" w:color="auto"/>
        <w:bottom w:val="none" w:sz="0" w:space="0" w:color="auto"/>
        <w:right w:val="none" w:sz="0" w:space="0" w:color="auto"/>
      </w:divBdr>
    </w:div>
    <w:div w:id="803157336">
      <w:bodyDiv w:val="1"/>
      <w:marLeft w:val="0"/>
      <w:marRight w:val="0"/>
      <w:marTop w:val="0"/>
      <w:marBottom w:val="0"/>
      <w:divBdr>
        <w:top w:val="none" w:sz="0" w:space="0" w:color="auto"/>
        <w:left w:val="none" w:sz="0" w:space="0" w:color="auto"/>
        <w:bottom w:val="none" w:sz="0" w:space="0" w:color="auto"/>
        <w:right w:val="none" w:sz="0" w:space="0" w:color="auto"/>
      </w:divBdr>
    </w:div>
    <w:div w:id="879785844">
      <w:bodyDiv w:val="1"/>
      <w:marLeft w:val="0"/>
      <w:marRight w:val="0"/>
      <w:marTop w:val="0"/>
      <w:marBottom w:val="0"/>
      <w:divBdr>
        <w:top w:val="none" w:sz="0" w:space="0" w:color="auto"/>
        <w:left w:val="none" w:sz="0" w:space="0" w:color="auto"/>
        <w:bottom w:val="none" w:sz="0" w:space="0" w:color="auto"/>
        <w:right w:val="none" w:sz="0" w:space="0" w:color="auto"/>
      </w:divBdr>
    </w:div>
    <w:div w:id="928806107">
      <w:bodyDiv w:val="1"/>
      <w:marLeft w:val="0"/>
      <w:marRight w:val="0"/>
      <w:marTop w:val="0"/>
      <w:marBottom w:val="0"/>
      <w:divBdr>
        <w:top w:val="none" w:sz="0" w:space="0" w:color="auto"/>
        <w:left w:val="none" w:sz="0" w:space="0" w:color="auto"/>
        <w:bottom w:val="none" w:sz="0" w:space="0" w:color="auto"/>
        <w:right w:val="none" w:sz="0" w:space="0" w:color="auto"/>
      </w:divBdr>
    </w:div>
    <w:div w:id="936214397">
      <w:bodyDiv w:val="1"/>
      <w:marLeft w:val="0"/>
      <w:marRight w:val="0"/>
      <w:marTop w:val="0"/>
      <w:marBottom w:val="0"/>
      <w:divBdr>
        <w:top w:val="none" w:sz="0" w:space="0" w:color="auto"/>
        <w:left w:val="none" w:sz="0" w:space="0" w:color="auto"/>
        <w:bottom w:val="none" w:sz="0" w:space="0" w:color="auto"/>
        <w:right w:val="none" w:sz="0" w:space="0" w:color="auto"/>
      </w:divBdr>
    </w:div>
    <w:div w:id="1320692254">
      <w:bodyDiv w:val="1"/>
      <w:marLeft w:val="0"/>
      <w:marRight w:val="0"/>
      <w:marTop w:val="0"/>
      <w:marBottom w:val="0"/>
      <w:divBdr>
        <w:top w:val="none" w:sz="0" w:space="0" w:color="auto"/>
        <w:left w:val="none" w:sz="0" w:space="0" w:color="auto"/>
        <w:bottom w:val="none" w:sz="0" w:space="0" w:color="auto"/>
        <w:right w:val="none" w:sz="0" w:space="0" w:color="auto"/>
      </w:divBdr>
    </w:div>
    <w:div w:id="1362852097">
      <w:bodyDiv w:val="1"/>
      <w:marLeft w:val="0"/>
      <w:marRight w:val="0"/>
      <w:marTop w:val="0"/>
      <w:marBottom w:val="0"/>
      <w:divBdr>
        <w:top w:val="none" w:sz="0" w:space="0" w:color="auto"/>
        <w:left w:val="none" w:sz="0" w:space="0" w:color="auto"/>
        <w:bottom w:val="none" w:sz="0" w:space="0" w:color="auto"/>
        <w:right w:val="none" w:sz="0" w:space="0" w:color="auto"/>
      </w:divBdr>
    </w:div>
    <w:div w:id="1433352390">
      <w:bodyDiv w:val="1"/>
      <w:marLeft w:val="0"/>
      <w:marRight w:val="0"/>
      <w:marTop w:val="0"/>
      <w:marBottom w:val="0"/>
      <w:divBdr>
        <w:top w:val="none" w:sz="0" w:space="0" w:color="auto"/>
        <w:left w:val="none" w:sz="0" w:space="0" w:color="auto"/>
        <w:bottom w:val="none" w:sz="0" w:space="0" w:color="auto"/>
        <w:right w:val="none" w:sz="0" w:space="0" w:color="auto"/>
      </w:divBdr>
    </w:div>
    <w:div w:id="1507014796">
      <w:bodyDiv w:val="1"/>
      <w:marLeft w:val="0"/>
      <w:marRight w:val="0"/>
      <w:marTop w:val="0"/>
      <w:marBottom w:val="0"/>
      <w:divBdr>
        <w:top w:val="none" w:sz="0" w:space="0" w:color="auto"/>
        <w:left w:val="none" w:sz="0" w:space="0" w:color="auto"/>
        <w:bottom w:val="none" w:sz="0" w:space="0" w:color="auto"/>
        <w:right w:val="none" w:sz="0" w:space="0" w:color="auto"/>
      </w:divBdr>
    </w:div>
    <w:div w:id="1556313939">
      <w:bodyDiv w:val="1"/>
      <w:marLeft w:val="0"/>
      <w:marRight w:val="0"/>
      <w:marTop w:val="0"/>
      <w:marBottom w:val="0"/>
      <w:divBdr>
        <w:top w:val="none" w:sz="0" w:space="0" w:color="auto"/>
        <w:left w:val="none" w:sz="0" w:space="0" w:color="auto"/>
        <w:bottom w:val="none" w:sz="0" w:space="0" w:color="auto"/>
        <w:right w:val="none" w:sz="0" w:space="0" w:color="auto"/>
      </w:divBdr>
    </w:div>
    <w:div w:id="1560165384">
      <w:bodyDiv w:val="1"/>
      <w:marLeft w:val="0"/>
      <w:marRight w:val="0"/>
      <w:marTop w:val="0"/>
      <w:marBottom w:val="0"/>
      <w:divBdr>
        <w:top w:val="none" w:sz="0" w:space="0" w:color="auto"/>
        <w:left w:val="none" w:sz="0" w:space="0" w:color="auto"/>
        <w:bottom w:val="none" w:sz="0" w:space="0" w:color="auto"/>
        <w:right w:val="none" w:sz="0" w:space="0" w:color="auto"/>
      </w:divBdr>
    </w:div>
    <w:div w:id="1594168773">
      <w:bodyDiv w:val="1"/>
      <w:marLeft w:val="0"/>
      <w:marRight w:val="0"/>
      <w:marTop w:val="0"/>
      <w:marBottom w:val="0"/>
      <w:divBdr>
        <w:top w:val="none" w:sz="0" w:space="0" w:color="auto"/>
        <w:left w:val="none" w:sz="0" w:space="0" w:color="auto"/>
        <w:bottom w:val="none" w:sz="0" w:space="0" w:color="auto"/>
        <w:right w:val="none" w:sz="0" w:space="0" w:color="auto"/>
      </w:divBdr>
    </w:div>
    <w:div w:id="1694574605">
      <w:bodyDiv w:val="1"/>
      <w:marLeft w:val="0"/>
      <w:marRight w:val="0"/>
      <w:marTop w:val="0"/>
      <w:marBottom w:val="0"/>
      <w:divBdr>
        <w:top w:val="none" w:sz="0" w:space="0" w:color="auto"/>
        <w:left w:val="none" w:sz="0" w:space="0" w:color="auto"/>
        <w:bottom w:val="none" w:sz="0" w:space="0" w:color="auto"/>
        <w:right w:val="none" w:sz="0" w:space="0" w:color="auto"/>
      </w:divBdr>
    </w:div>
    <w:div w:id="1756048970">
      <w:bodyDiv w:val="1"/>
      <w:marLeft w:val="0"/>
      <w:marRight w:val="0"/>
      <w:marTop w:val="0"/>
      <w:marBottom w:val="0"/>
      <w:divBdr>
        <w:top w:val="none" w:sz="0" w:space="0" w:color="auto"/>
        <w:left w:val="none" w:sz="0" w:space="0" w:color="auto"/>
        <w:bottom w:val="none" w:sz="0" w:space="0" w:color="auto"/>
        <w:right w:val="none" w:sz="0" w:space="0" w:color="auto"/>
      </w:divBdr>
    </w:div>
    <w:div w:id="1757093211">
      <w:bodyDiv w:val="1"/>
      <w:marLeft w:val="0"/>
      <w:marRight w:val="0"/>
      <w:marTop w:val="0"/>
      <w:marBottom w:val="0"/>
      <w:divBdr>
        <w:top w:val="none" w:sz="0" w:space="0" w:color="auto"/>
        <w:left w:val="none" w:sz="0" w:space="0" w:color="auto"/>
        <w:bottom w:val="none" w:sz="0" w:space="0" w:color="auto"/>
        <w:right w:val="none" w:sz="0" w:space="0" w:color="auto"/>
      </w:divBdr>
    </w:div>
    <w:div w:id="1800295287">
      <w:bodyDiv w:val="1"/>
      <w:marLeft w:val="0"/>
      <w:marRight w:val="0"/>
      <w:marTop w:val="0"/>
      <w:marBottom w:val="0"/>
      <w:divBdr>
        <w:top w:val="none" w:sz="0" w:space="0" w:color="auto"/>
        <w:left w:val="none" w:sz="0" w:space="0" w:color="auto"/>
        <w:bottom w:val="none" w:sz="0" w:space="0" w:color="auto"/>
        <w:right w:val="none" w:sz="0" w:space="0" w:color="auto"/>
      </w:divBdr>
    </w:div>
    <w:div w:id="1804230591">
      <w:bodyDiv w:val="1"/>
      <w:marLeft w:val="0"/>
      <w:marRight w:val="0"/>
      <w:marTop w:val="0"/>
      <w:marBottom w:val="0"/>
      <w:divBdr>
        <w:top w:val="none" w:sz="0" w:space="0" w:color="auto"/>
        <w:left w:val="none" w:sz="0" w:space="0" w:color="auto"/>
        <w:bottom w:val="none" w:sz="0" w:space="0" w:color="auto"/>
        <w:right w:val="none" w:sz="0" w:space="0" w:color="auto"/>
      </w:divBdr>
    </w:div>
    <w:div w:id="1844314535">
      <w:bodyDiv w:val="1"/>
      <w:marLeft w:val="0"/>
      <w:marRight w:val="0"/>
      <w:marTop w:val="0"/>
      <w:marBottom w:val="0"/>
      <w:divBdr>
        <w:top w:val="none" w:sz="0" w:space="0" w:color="auto"/>
        <w:left w:val="none" w:sz="0" w:space="0" w:color="auto"/>
        <w:bottom w:val="none" w:sz="0" w:space="0" w:color="auto"/>
        <w:right w:val="none" w:sz="0" w:space="0" w:color="auto"/>
      </w:divBdr>
    </w:div>
    <w:div w:id="1963417438">
      <w:bodyDiv w:val="1"/>
      <w:marLeft w:val="0"/>
      <w:marRight w:val="0"/>
      <w:marTop w:val="0"/>
      <w:marBottom w:val="0"/>
      <w:divBdr>
        <w:top w:val="none" w:sz="0" w:space="0" w:color="auto"/>
        <w:left w:val="none" w:sz="0" w:space="0" w:color="auto"/>
        <w:bottom w:val="none" w:sz="0" w:space="0" w:color="auto"/>
        <w:right w:val="none" w:sz="0" w:space="0" w:color="auto"/>
      </w:divBdr>
    </w:div>
    <w:div w:id="1988975339">
      <w:bodyDiv w:val="1"/>
      <w:marLeft w:val="0"/>
      <w:marRight w:val="0"/>
      <w:marTop w:val="0"/>
      <w:marBottom w:val="0"/>
      <w:divBdr>
        <w:top w:val="none" w:sz="0" w:space="0" w:color="auto"/>
        <w:left w:val="none" w:sz="0" w:space="0" w:color="auto"/>
        <w:bottom w:val="none" w:sz="0" w:space="0" w:color="auto"/>
        <w:right w:val="none" w:sz="0" w:space="0" w:color="auto"/>
      </w:divBdr>
    </w:div>
    <w:div w:id="2006129575">
      <w:bodyDiv w:val="1"/>
      <w:marLeft w:val="0"/>
      <w:marRight w:val="0"/>
      <w:marTop w:val="0"/>
      <w:marBottom w:val="0"/>
      <w:divBdr>
        <w:top w:val="none" w:sz="0" w:space="0" w:color="auto"/>
        <w:left w:val="none" w:sz="0" w:space="0" w:color="auto"/>
        <w:bottom w:val="none" w:sz="0" w:space="0" w:color="auto"/>
        <w:right w:val="none" w:sz="0" w:space="0" w:color="auto"/>
      </w:divBdr>
    </w:div>
    <w:div w:id="2096394077">
      <w:bodyDiv w:val="1"/>
      <w:marLeft w:val="0"/>
      <w:marRight w:val="0"/>
      <w:marTop w:val="0"/>
      <w:marBottom w:val="0"/>
      <w:divBdr>
        <w:top w:val="none" w:sz="0" w:space="0" w:color="auto"/>
        <w:left w:val="none" w:sz="0" w:space="0" w:color="auto"/>
        <w:bottom w:val="none" w:sz="0" w:space="0" w:color="auto"/>
        <w:right w:val="none" w:sz="0" w:space="0" w:color="auto"/>
      </w:divBdr>
    </w:div>
    <w:div w:id="210056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mail.com" TargetMode="External"/><Relationship Id="rId13" Type="http://schemas.openxmlformats.org/officeDocument/2006/relationships/chart" Target="charts/chart2.xml"/><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ugm@sestech.com?subject=UGM:%20Example%20Files%20folder"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stech.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mailto:info@email.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myweb.com/" TargetMode="External"/><Relationship Id="rId14" Type="http://schemas.openxmlformats.org/officeDocument/2006/relationships/image" Target="media/image1.png"/><Relationship Id="rId22" Type="http://schemas.openxmlformats.org/officeDocument/2006/relationships/hyperlink" Target="mailto:ugm@sestech.com?subject=UGM:%20Article%20submission"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surface3DChart>
        <c:wireframe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D2F-4AB3-AAFC-E117F8C3AEAC}"/>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D2F-4AB3-AAFC-E117F8C3AEAC}"/>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5D2F-4AB3-AAFC-E117F8C3AEAC}"/>
            </c:ext>
          </c:extLst>
        </c:ser>
        <c:bandFmts/>
        <c:axId val="938084832"/>
        <c:axId val="938083656"/>
        <c:axId val="642577280"/>
      </c:surface3DChart>
      <c:catAx>
        <c:axId val="938084832"/>
        <c:scaling>
          <c:orientation val="minMax"/>
        </c:scaling>
        <c:delete val="0"/>
        <c:axPos val="b"/>
        <c:numFmt formatCode="General" sourceLinked="0"/>
        <c:majorTickMark val="out"/>
        <c:minorTickMark val="none"/>
        <c:tickLblPos val="nextTo"/>
        <c:crossAx val="938083656"/>
        <c:crosses val="autoZero"/>
        <c:auto val="1"/>
        <c:lblAlgn val="ctr"/>
        <c:lblOffset val="100"/>
        <c:noMultiLvlLbl val="0"/>
      </c:catAx>
      <c:valAx>
        <c:axId val="938083656"/>
        <c:scaling>
          <c:orientation val="minMax"/>
        </c:scaling>
        <c:delete val="0"/>
        <c:axPos val="l"/>
        <c:majorGridlines/>
        <c:numFmt formatCode="General" sourceLinked="1"/>
        <c:majorTickMark val="out"/>
        <c:minorTickMark val="none"/>
        <c:tickLblPos val="nextTo"/>
        <c:crossAx val="938084832"/>
        <c:crosses val="autoZero"/>
        <c:crossBetween val="midCat"/>
      </c:valAx>
      <c:serAx>
        <c:axId val="642577280"/>
        <c:scaling>
          <c:orientation val="minMax"/>
        </c:scaling>
        <c:delete val="0"/>
        <c:axPos val="b"/>
        <c:majorTickMark val="out"/>
        <c:minorTickMark val="none"/>
        <c:tickLblPos val="nextTo"/>
        <c:crossAx val="938083656"/>
        <c:crosses val="autoZero"/>
      </c:serAx>
    </c:plotArea>
    <c:legend>
      <c:legendPos val="r"/>
      <c:layout/>
      <c:overlay val="0"/>
      <c:txPr>
        <a:bodyPr/>
        <a:lstStyle/>
        <a:p>
          <a:pPr rtl="0">
            <a:defRPr/>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surface3DChart>
        <c:wireframe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1B1-4028-8873-FB44B2960F2F}"/>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1B1-4028-8873-FB44B2960F2F}"/>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1B1-4028-8873-FB44B2960F2F}"/>
            </c:ext>
          </c:extLst>
        </c:ser>
        <c:bandFmts/>
        <c:axId val="938083264"/>
        <c:axId val="938086008"/>
        <c:axId val="510144352"/>
      </c:surface3DChart>
      <c:catAx>
        <c:axId val="938083264"/>
        <c:scaling>
          <c:orientation val="minMax"/>
        </c:scaling>
        <c:delete val="0"/>
        <c:axPos val="b"/>
        <c:numFmt formatCode="General" sourceLinked="0"/>
        <c:majorTickMark val="out"/>
        <c:minorTickMark val="none"/>
        <c:tickLblPos val="nextTo"/>
        <c:crossAx val="938086008"/>
        <c:crosses val="autoZero"/>
        <c:auto val="1"/>
        <c:lblAlgn val="ctr"/>
        <c:lblOffset val="100"/>
        <c:noMultiLvlLbl val="0"/>
      </c:catAx>
      <c:valAx>
        <c:axId val="938086008"/>
        <c:scaling>
          <c:orientation val="minMax"/>
        </c:scaling>
        <c:delete val="0"/>
        <c:axPos val="l"/>
        <c:majorGridlines/>
        <c:numFmt formatCode="General" sourceLinked="1"/>
        <c:majorTickMark val="out"/>
        <c:minorTickMark val="none"/>
        <c:tickLblPos val="nextTo"/>
        <c:crossAx val="938083264"/>
        <c:crosses val="autoZero"/>
        <c:crossBetween val="midCat"/>
      </c:valAx>
      <c:serAx>
        <c:axId val="510144352"/>
        <c:scaling>
          <c:orientation val="minMax"/>
        </c:scaling>
        <c:delete val="0"/>
        <c:axPos val="b"/>
        <c:majorTickMark val="out"/>
        <c:minorTickMark val="none"/>
        <c:tickLblPos val="nextTo"/>
        <c:crossAx val="938086008"/>
        <c:crosses val="autoZero"/>
      </c:serAx>
    </c:plotArea>
    <c:legend>
      <c:legendPos val="r"/>
      <c:layout/>
      <c:overlay val="0"/>
      <c:txPr>
        <a:bodyPr/>
        <a:lstStyle/>
        <a:p>
          <a:pPr rtl="0">
            <a:defRPr/>
          </a:pPr>
          <a:endParaRPr lang="en-US"/>
        </a:p>
      </c:txPr>
    </c:legend>
    <c:plotVisOnly val="1"/>
    <c:dispBlanksAs val="zero"/>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7851BD3A2A4FBF8BA402AAD9AD1A5A"/>
        <w:category>
          <w:name w:val="General"/>
          <w:gallery w:val="placeholder"/>
        </w:category>
        <w:types>
          <w:type w:val="bbPlcHdr"/>
        </w:types>
        <w:behaviors>
          <w:behavior w:val="content"/>
        </w:behaviors>
        <w:guid w:val="{BC81A332-9753-47D4-8242-F9D50E69394E}"/>
      </w:docPartPr>
      <w:docPartBody>
        <w:p w:rsidR="00000000" w:rsidRDefault="00A86C97">
          <w:pPr>
            <w:pStyle w:val="677851BD3A2A4FBF8BA402AAD9AD1A5A"/>
          </w:pPr>
          <w:r w:rsidRPr="00CD488F">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Re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7851BD3A2A4FBF8BA402AAD9AD1A5A">
    <w:name w:val="677851BD3A2A4FBF8BA402AAD9AD1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chnic">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LiY12</b:Tag>
    <b:SourceType>ConferenceProceedings</b:SourceType>
    <b:Guid>{82DE387F-674A-49E1-9906-D56E8CC5AAC2}</b:Guid>
    <b:Author>
      <b:Author>
        <b:NameList>
          <b:Person>
            <b:Last>P. Smith</b:Last>
            <b:First>John</b:First>
          </b:Person>
        </b:NameList>
      </b:Author>
    </b:Author>
    <b:Title>Reference Doc. Title</b:Title>
    <b:Year>2012</b:Year>
    <b:City>Rock Creek Resort, Montana, USA</b:City>
    <b:Publisher>SES-UGM</b:Publisher>
    <b:ConferenceName>CDEGS Users' Conference Proceedings</b:ConferenceName>
    <b:RefOrder>1</b:RefOrder>
  </b:Source>
</b:Sources>
</file>

<file path=customXml/itemProps1.xml><?xml version="1.0" encoding="utf-8"?>
<ds:datastoreItem xmlns:ds="http://schemas.openxmlformats.org/officeDocument/2006/customXml" ds:itemID="{8E059200-FF26-4C6F-BB07-B14E11E1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UGM2020_Word_Template.dotx</Template>
  <TotalTime>12</TotalTime>
  <Pages>8</Pages>
  <Words>1708</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UGM Article</vt:lpstr>
    </vt:vector>
  </TitlesOfParts>
  <Company>SES</Company>
  <LinksUpToDate>false</LinksUpToDate>
  <CharactersWithSpaces>11704</CharactersWithSpaces>
  <SharedDoc>false</SharedDoc>
  <HLinks>
    <vt:vector size="6" baseType="variant">
      <vt:variant>
        <vt:i4>2555969</vt:i4>
      </vt:variant>
      <vt:variant>
        <vt:i4>15</vt:i4>
      </vt:variant>
      <vt:variant>
        <vt:i4>0</vt:i4>
      </vt:variant>
      <vt:variant>
        <vt:i4>5</vt:i4>
      </vt:variant>
      <vt:variant>
        <vt:lpwstr>mailto:sharon.tee@sestech.com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UGM Article</dc:title>
  <dc:creator>Luis Valcarcel</dc:creator>
  <cp:lastModifiedBy>Luis Valcarcel</cp:lastModifiedBy>
  <cp:revision>1</cp:revision>
  <cp:lastPrinted>2015-03-02T21:51:00Z</cp:lastPrinted>
  <dcterms:created xsi:type="dcterms:W3CDTF">2020-01-29T14:38:00Z</dcterms:created>
  <dcterms:modified xsi:type="dcterms:W3CDTF">2020-01-29T14:50:00Z</dcterms:modified>
</cp:coreProperties>
</file>